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85B" w:rsidRDefault="00CC685B" w:rsidP="00CC685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решению</w:t>
      </w:r>
    </w:p>
    <w:p w:rsidR="00CC685B" w:rsidRDefault="00CC685B" w:rsidP="00CC685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Совета </w:t>
      </w:r>
      <w:r w:rsidR="00D37A03">
        <w:rPr>
          <w:rFonts w:ascii="Times New Roman" w:hAnsi="Times New Roman" w:cs="Times New Roman"/>
          <w:sz w:val="24"/>
          <w:szCs w:val="24"/>
        </w:rPr>
        <w:t xml:space="preserve"> Сары-</w:t>
      </w:r>
      <w:proofErr w:type="spellStart"/>
      <w:r w:rsidR="00D37A03">
        <w:rPr>
          <w:rFonts w:ascii="Times New Roman" w:hAnsi="Times New Roman" w:cs="Times New Roman"/>
          <w:sz w:val="24"/>
          <w:szCs w:val="24"/>
        </w:rPr>
        <w:t>Тюзского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CC685B" w:rsidRDefault="00CC685B" w:rsidP="00CC685B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766513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B27AD9">
        <w:rPr>
          <w:rFonts w:ascii="Times New Roman" w:hAnsi="Times New Roman" w:cs="Times New Roman"/>
          <w:b/>
          <w:bCs/>
          <w:color w:val="000000"/>
          <w:sz w:val="36"/>
          <w:szCs w:val="36"/>
        </w:rPr>
        <w:t>Программа комплексного развития</w:t>
      </w:r>
    </w:p>
    <w:p w:rsidR="00766513" w:rsidRPr="00B27AD9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B27AD9">
        <w:rPr>
          <w:rFonts w:ascii="Times New Roman" w:hAnsi="Times New Roman" w:cs="Times New Roman"/>
          <w:b/>
          <w:bCs/>
          <w:color w:val="000000"/>
          <w:sz w:val="36"/>
          <w:szCs w:val="36"/>
        </w:rPr>
        <w:t>транспортной</w:t>
      </w:r>
    </w:p>
    <w:p w:rsidR="00766513" w:rsidRPr="00B27AD9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B27AD9">
        <w:rPr>
          <w:rFonts w:ascii="Times New Roman" w:hAnsi="Times New Roman" w:cs="Times New Roman"/>
          <w:b/>
          <w:bCs/>
          <w:color w:val="000000"/>
          <w:sz w:val="36"/>
          <w:szCs w:val="36"/>
        </w:rPr>
        <w:t>инфраструктуры</w:t>
      </w:r>
    </w:p>
    <w:p w:rsidR="00766513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</w:t>
      </w:r>
      <w:r w:rsidR="00D37A03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Сары-</w:t>
      </w:r>
      <w:proofErr w:type="spellStart"/>
      <w:r w:rsidR="00D37A03">
        <w:rPr>
          <w:rFonts w:ascii="Times New Roman" w:hAnsi="Times New Roman" w:cs="Times New Roman"/>
          <w:b/>
          <w:bCs/>
          <w:color w:val="000000"/>
          <w:sz w:val="36"/>
          <w:szCs w:val="36"/>
        </w:rPr>
        <w:t>Тюзского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сельского поселения</w:t>
      </w:r>
    </w:p>
    <w:p w:rsidR="00766513" w:rsidRPr="00B27AD9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proofErr w:type="spellStart"/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>Усть-Джегутинского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муниципального района</w:t>
      </w:r>
    </w:p>
    <w:p w:rsidR="00766513" w:rsidRPr="00B27AD9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B27AD9">
        <w:rPr>
          <w:rFonts w:ascii="Times New Roman" w:hAnsi="Times New Roman" w:cs="Times New Roman"/>
          <w:b/>
          <w:bCs/>
          <w:color w:val="000000"/>
          <w:sz w:val="36"/>
          <w:szCs w:val="36"/>
        </w:rPr>
        <w:t>Карачаево-Черкесской Республики</w:t>
      </w:r>
    </w:p>
    <w:p w:rsidR="00766513" w:rsidRPr="00B27AD9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</w:p>
    <w:p w:rsidR="00766513" w:rsidRPr="0030244F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Pr="0030244F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Pr="0030244F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Pr="0030244F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2016</w:t>
      </w:r>
      <w:r w:rsidRPr="003024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г. </w:t>
      </w:r>
    </w:p>
    <w:p w:rsidR="00766513" w:rsidRPr="0030244F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Pr="0030244F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Pr="0030244F" w:rsidRDefault="00766513" w:rsidP="00766513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024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ПАСПОРТ</w:t>
      </w:r>
    </w:p>
    <w:p w:rsidR="00766513" w:rsidRPr="0030244F" w:rsidRDefault="00766513" w:rsidP="0076651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0244F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ПРОГРАММЫ КОМПЛЕКСНОГО РАЗВИТИЯ СИСТЕМ ТРАНСПОРТНОЙ </w:t>
      </w:r>
    </w:p>
    <w:p w:rsidR="00766513" w:rsidRDefault="00766513" w:rsidP="0076651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024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ИНФРАСТРУКТУРЫ  </w:t>
      </w:r>
    </w:p>
    <w:p w:rsidR="00766513" w:rsidRDefault="00D37A03" w:rsidP="0076651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САРЫ-ТЮЗСКОГО </w:t>
      </w:r>
      <w:r w:rsidR="0076651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СЕЛЬСКОГО ПОСЕЛЕНИЯ</w:t>
      </w:r>
    </w:p>
    <w:p w:rsidR="00766513" w:rsidRDefault="00766513" w:rsidP="0076651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024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УСТЬ-ДЖЕГУТИНСКОГО МУНИЦИПАЛЬНОГО РАЙОНА </w:t>
      </w:r>
    </w:p>
    <w:p w:rsidR="00766513" w:rsidRDefault="00766513" w:rsidP="0076651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024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КАРАЧАЕВО-ЧЕРКЕССКОЙ РЕСПУБЛИКИ  НА ПЕРИОД ДО 202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3024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ГОДА</w:t>
      </w:r>
    </w:p>
    <w:p w:rsidR="00766513" w:rsidRDefault="00766513" w:rsidP="0076651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6061"/>
      </w:tblGrid>
      <w:tr w:rsidR="00766513" w:rsidTr="00766513">
        <w:tc>
          <w:tcPr>
            <w:tcW w:w="3369" w:type="dxa"/>
          </w:tcPr>
          <w:p w:rsidR="00766513" w:rsidRPr="00456525" w:rsidRDefault="00766513" w:rsidP="007665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766513" w:rsidRPr="00F60612" w:rsidRDefault="00766513" w:rsidP="00766513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 xml:space="preserve">Программа комплексного развития </w:t>
            </w:r>
            <w:r w:rsidRPr="00F60612">
              <w:rPr>
                <w:color w:val="2D2D2D"/>
              </w:rPr>
              <w:t xml:space="preserve">транспортной </w:t>
            </w:r>
            <w:r>
              <w:rPr>
                <w:color w:val="2D2D2D"/>
              </w:rPr>
              <w:t xml:space="preserve"> и</w:t>
            </w:r>
            <w:r>
              <w:rPr>
                <w:color w:val="2D2D2D"/>
              </w:rPr>
              <w:t>н</w:t>
            </w:r>
            <w:r w:rsidR="00D37A03">
              <w:rPr>
                <w:color w:val="2D2D2D"/>
              </w:rPr>
              <w:t>фраструктуры  Сары-</w:t>
            </w:r>
            <w:proofErr w:type="spellStart"/>
            <w:r w:rsidR="00D37A03">
              <w:rPr>
                <w:color w:val="2D2D2D"/>
              </w:rPr>
              <w:t>Тюзского</w:t>
            </w:r>
            <w:proofErr w:type="spellEnd"/>
            <w:r>
              <w:rPr>
                <w:color w:val="2D2D2D"/>
              </w:rPr>
              <w:t xml:space="preserve"> сельского поселения, </w:t>
            </w:r>
            <w:proofErr w:type="spellStart"/>
            <w:r>
              <w:rPr>
                <w:color w:val="2D2D2D"/>
              </w:rPr>
              <w:t>Усть-Джегутинского</w:t>
            </w:r>
            <w:proofErr w:type="spellEnd"/>
            <w:r>
              <w:rPr>
                <w:color w:val="2D2D2D"/>
              </w:rPr>
              <w:t xml:space="preserve"> </w:t>
            </w:r>
            <w:r w:rsidRPr="00F60612">
              <w:rPr>
                <w:color w:val="2D2D2D"/>
              </w:rPr>
              <w:t xml:space="preserve">муниципального </w:t>
            </w:r>
            <w:r>
              <w:rPr>
                <w:color w:val="2D2D2D"/>
              </w:rPr>
              <w:t xml:space="preserve"> района, Карача</w:t>
            </w:r>
            <w:r>
              <w:rPr>
                <w:color w:val="2D2D2D"/>
              </w:rPr>
              <w:t>е</w:t>
            </w:r>
            <w:r>
              <w:rPr>
                <w:color w:val="2D2D2D"/>
              </w:rPr>
              <w:t xml:space="preserve">во-Черкесской Республики на период до 2026 г (далее </w:t>
            </w:r>
            <w:proofErr w:type="gramStart"/>
            <w:r>
              <w:rPr>
                <w:color w:val="2D2D2D"/>
              </w:rPr>
              <w:t>–П</w:t>
            </w:r>
            <w:proofErr w:type="gramEnd"/>
            <w:r>
              <w:rPr>
                <w:color w:val="2D2D2D"/>
              </w:rPr>
              <w:t xml:space="preserve">КР)   </w:t>
            </w:r>
          </w:p>
        </w:tc>
      </w:tr>
      <w:tr w:rsidR="00766513" w:rsidTr="00766513">
        <w:tc>
          <w:tcPr>
            <w:tcW w:w="3369" w:type="dxa"/>
          </w:tcPr>
          <w:p w:rsidR="00766513" w:rsidRDefault="00766513" w:rsidP="00766513">
            <w:pPr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6061" w:type="dxa"/>
          </w:tcPr>
          <w:p w:rsidR="00766513" w:rsidRDefault="00766513" w:rsidP="00766513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</w:t>
            </w:r>
            <w:r w:rsidRPr="0030244F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соответствии с Федеральным законом от 29.12. 2014 № 456-ФЗ </w:t>
            </w:r>
          </w:p>
          <w:p w:rsidR="009E08E1" w:rsidRDefault="009E08E1" w:rsidP="009E08E1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0244F">
              <w:rPr>
                <w:rFonts w:ascii="Times New Roman" w:hAnsi="Times New Roman" w:cs="Times New Roman"/>
                <w:sz w:val="24"/>
                <w:szCs w:val="24"/>
              </w:rPr>
              <w:t xml:space="preserve"> - Постановлением Правительства Российской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от 25.12.2015. № 1440</w:t>
            </w:r>
          </w:p>
          <w:p w:rsidR="009E08E1" w:rsidRDefault="009E08E1" w:rsidP="009E08E1">
            <w:pPr>
              <w:autoSpaceDE w:val="0"/>
              <w:jc w:val="both"/>
              <w:rPr>
                <w:rFonts w:ascii="Arial" w:hAnsi="Arial" w:cs="Arial"/>
                <w:color w:val="3C3C3C"/>
                <w:spacing w:val="2"/>
                <w:sz w:val="41"/>
                <w:szCs w:val="4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законом Карачаево-Черкесской Респу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лики от 30.12.2011 №92-РЗ «О дорожном фонде Кар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чаево-Черкесской Республики»</w:t>
            </w:r>
          </w:p>
          <w:p w:rsidR="00766513" w:rsidRPr="00F60612" w:rsidRDefault="00766513" w:rsidP="009E08E1">
            <w:pPr>
              <w:autoSpaceDE w:val="0"/>
              <w:jc w:val="both"/>
              <w:rPr>
                <w:color w:val="2D2D2D"/>
              </w:rPr>
            </w:pPr>
            <w:r w:rsidRPr="0030244F"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</w:rPr>
              <w:t xml:space="preserve">  </w:t>
            </w:r>
            <w:r w:rsidR="009E08E1" w:rsidRPr="0030244F">
              <w:rPr>
                <w:color w:val="000000" w:themeColor="text1"/>
              </w:rPr>
              <w:t xml:space="preserve"> </w:t>
            </w:r>
            <w:r w:rsidRPr="0030244F">
              <w:rPr>
                <w:color w:val="000000" w:themeColor="text1"/>
              </w:rPr>
              <w:t xml:space="preserve">« </w:t>
            </w:r>
            <w:r w:rsidRPr="009E08E1">
              <w:rPr>
                <w:rFonts w:ascii="Times New Roman" w:hAnsi="Times New Roman" w:cs="Times New Roman"/>
                <w:color w:val="000000" w:themeColor="text1"/>
              </w:rPr>
              <w:t>Об утверждении требований к программам комплексного развития  транспортной инфраструктуры поселений, горо</w:t>
            </w:r>
            <w:r w:rsidRPr="009E08E1">
              <w:rPr>
                <w:rFonts w:ascii="Times New Roman" w:hAnsi="Times New Roman" w:cs="Times New Roman"/>
                <w:color w:val="000000" w:themeColor="text1"/>
              </w:rPr>
              <w:t>д</w:t>
            </w:r>
            <w:r w:rsidRPr="009E08E1">
              <w:rPr>
                <w:rFonts w:ascii="Times New Roman" w:hAnsi="Times New Roman" w:cs="Times New Roman"/>
                <w:color w:val="000000" w:themeColor="text1"/>
              </w:rPr>
              <w:t>ских округов»</w:t>
            </w:r>
            <w:r>
              <w:rPr>
                <w:color w:val="2D2D2D"/>
              </w:rPr>
              <w:t xml:space="preserve"> </w:t>
            </w:r>
          </w:p>
        </w:tc>
      </w:tr>
      <w:tr w:rsidR="00766513" w:rsidTr="00766513">
        <w:tc>
          <w:tcPr>
            <w:tcW w:w="3369" w:type="dxa"/>
          </w:tcPr>
          <w:p w:rsidR="00766513" w:rsidRDefault="00766513" w:rsidP="00766513">
            <w:pPr>
              <w:pStyle w:val="ac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заказчика:</w:t>
            </w:r>
          </w:p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766513" w:rsidRPr="0091739F" w:rsidRDefault="00766513" w:rsidP="00766513">
            <w:pPr>
              <w:autoSpaceDE w:val="0"/>
              <w:jc w:val="both"/>
              <w:rPr>
                <w:rFonts w:ascii="Times New Roman" w:hAnsi="Times New Roman" w:cs="Times New Roman"/>
                <w:color w:val="2D2D2D"/>
              </w:rPr>
            </w:pPr>
            <w:r w:rsidRPr="00917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1739F">
              <w:rPr>
                <w:rFonts w:ascii="Times New Roman" w:hAnsi="Times New Roman" w:cs="Times New Roman"/>
                <w:color w:val="2D2D2D"/>
              </w:rPr>
              <w:t xml:space="preserve">Администрация  </w:t>
            </w:r>
            <w:r w:rsidR="00D37A03">
              <w:rPr>
                <w:rFonts w:ascii="Times New Roman" w:hAnsi="Times New Roman" w:cs="Times New Roman"/>
                <w:color w:val="2D2D2D"/>
              </w:rPr>
              <w:t xml:space="preserve"> Сары-</w:t>
            </w:r>
            <w:proofErr w:type="spellStart"/>
            <w:r w:rsidR="00D37A03">
              <w:rPr>
                <w:rFonts w:ascii="Times New Roman" w:hAnsi="Times New Roman" w:cs="Times New Roman"/>
                <w:color w:val="2D2D2D"/>
              </w:rPr>
              <w:t>Тюзского</w:t>
            </w:r>
            <w:proofErr w:type="spellEnd"/>
            <w:r w:rsidRPr="0091739F">
              <w:rPr>
                <w:rFonts w:ascii="Times New Roman" w:hAnsi="Times New Roman" w:cs="Times New Roman"/>
                <w:color w:val="2D2D2D"/>
              </w:rPr>
              <w:t xml:space="preserve">  сельского поселения</w:t>
            </w:r>
          </w:p>
          <w:p w:rsidR="00766513" w:rsidRPr="0091739F" w:rsidRDefault="00766513" w:rsidP="00766513">
            <w:pPr>
              <w:pStyle w:val="HTML"/>
              <w:jc w:val="both"/>
              <w:rPr>
                <w:rFonts w:ascii="Times New Roman" w:hAnsi="Times New Roman" w:cs="Times New Roman"/>
                <w:color w:val="2D2D2D"/>
              </w:rPr>
            </w:pPr>
          </w:p>
        </w:tc>
      </w:tr>
      <w:tr w:rsidR="00766513" w:rsidTr="00766513">
        <w:tc>
          <w:tcPr>
            <w:tcW w:w="3369" w:type="dxa"/>
          </w:tcPr>
          <w:p w:rsidR="00766513" w:rsidRDefault="00766513" w:rsidP="00766513">
            <w:pPr>
              <w:pStyle w:val="ac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Разработчик программы:</w:t>
            </w:r>
          </w:p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766513" w:rsidRPr="00F60612" w:rsidRDefault="00766513" w:rsidP="00766513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 xml:space="preserve"> </w:t>
            </w:r>
            <w:r w:rsidRPr="00F60612">
              <w:rPr>
                <w:color w:val="2D2D2D"/>
              </w:rPr>
              <w:t xml:space="preserve">Администрация </w:t>
            </w:r>
            <w:r w:rsidR="00D37A03">
              <w:rPr>
                <w:color w:val="2D2D2D"/>
              </w:rPr>
              <w:t xml:space="preserve"> Сары-</w:t>
            </w:r>
            <w:proofErr w:type="spellStart"/>
            <w:r w:rsidR="00D37A03">
              <w:rPr>
                <w:color w:val="2D2D2D"/>
              </w:rPr>
              <w:t>Тюзского</w:t>
            </w:r>
            <w:proofErr w:type="spellEnd"/>
            <w:r>
              <w:rPr>
                <w:color w:val="2D2D2D"/>
              </w:rPr>
              <w:t xml:space="preserve"> сельского поселения</w:t>
            </w:r>
          </w:p>
        </w:tc>
      </w:tr>
      <w:tr w:rsidR="00766513" w:rsidTr="00766513">
        <w:tc>
          <w:tcPr>
            <w:tcW w:w="3369" w:type="dxa"/>
          </w:tcPr>
          <w:p w:rsidR="00766513" w:rsidRPr="00456525" w:rsidRDefault="00766513" w:rsidP="007665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Местонахождение програ</w:t>
            </w: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мы</w:t>
            </w: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766513" w:rsidRDefault="00766513" w:rsidP="00766513">
            <w:pPr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Россия, Карачаево-Черкесская Республика,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Усть-Дж</w:t>
            </w:r>
            <w:r w:rsidR="004A5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егутинский</w:t>
            </w:r>
            <w:proofErr w:type="spellEnd"/>
            <w:r w:rsidR="004A5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района,  Сары-</w:t>
            </w:r>
            <w:proofErr w:type="spellStart"/>
            <w:r w:rsidR="004A57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Тюзское</w:t>
            </w:r>
            <w:proofErr w:type="spellEnd"/>
            <w:r w:rsidR="009173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ние.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66513" w:rsidTr="00766513">
        <w:tc>
          <w:tcPr>
            <w:tcW w:w="3369" w:type="dxa"/>
          </w:tcPr>
          <w:p w:rsidR="00766513" w:rsidRPr="00035944" w:rsidRDefault="00766513" w:rsidP="00766513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b/>
                <w:color w:val="000000" w:themeColor="text1"/>
              </w:rPr>
            </w:pPr>
            <w:r w:rsidRPr="00035944">
              <w:rPr>
                <w:b/>
                <w:color w:val="000000" w:themeColor="text1"/>
              </w:rPr>
              <w:t>Цели и задачи  ПКР</w:t>
            </w:r>
          </w:p>
        </w:tc>
        <w:tc>
          <w:tcPr>
            <w:tcW w:w="6061" w:type="dxa"/>
          </w:tcPr>
          <w:p w:rsidR="00766513" w:rsidRPr="00035944" w:rsidRDefault="00766513" w:rsidP="00766513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000000" w:themeColor="text1"/>
              </w:rPr>
            </w:pPr>
            <w:r w:rsidRPr="00035944">
              <w:rPr>
                <w:color w:val="000000" w:themeColor="text1"/>
              </w:rPr>
              <w:t>Обеспечение сохранности и развитие автомобильных дорог общего пользования местного значения.</w:t>
            </w:r>
            <w:r w:rsidRPr="00035944">
              <w:rPr>
                <w:color w:val="000000" w:themeColor="text1"/>
              </w:rPr>
              <w:br/>
              <w:t>Повышение качества транспортного обслуживания и создание условий для выравнивания уровня транспор</w:t>
            </w:r>
            <w:r w:rsidRPr="00035944">
              <w:rPr>
                <w:color w:val="000000" w:themeColor="text1"/>
              </w:rPr>
              <w:t>т</w:t>
            </w:r>
            <w:r w:rsidRPr="00035944">
              <w:rPr>
                <w:color w:val="000000" w:themeColor="text1"/>
              </w:rPr>
              <w:t>ной обеспече</w:t>
            </w:r>
            <w:r w:rsidR="004A5791">
              <w:rPr>
                <w:color w:val="000000" w:themeColor="text1"/>
              </w:rPr>
              <w:t>нности населения Сары-</w:t>
            </w:r>
            <w:proofErr w:type="spellStart"/>
            <w:r w:rsidR="004A5791">
              <w:rPr>
                <w:color w:val="000000" w:themeColor="text1"/>
              </w:rPr>
              <w:t>Тюзского</w:t>
            </w:r>
            <w:proofErr w:type="spellEnd"/>
            <w:r>
              <w:rPr>
                <w:color w:val="000000" w:themeColor="text1"/>
              </w:rPr>
              <w:t xml:space="preserve"> сельск</w:t>
            </w:r>
            <w:r>
              <w:rPr>
                <w:color w:val="000000" w:themeColor="text1"/>
              </w:rPr>
              <w:t>о</w:t>
            </w:r>
            <w:r>
              <w:rPr>
                <w:color w:val="000000" w:themeColor="text1"/>
              </w:rPr>
              <w:t xml:space="preserve">го поселения. </w:t>
            </w:r>
            <w:r w:rsidRPr="00035944">
              <w:rPr>
                <w:color w:val="000000" w:themeColor="text1"/>
              </w:rPr>
              <w:t>Обеспечение охраны жизни, здоровья граждан и их имущества, гарантии их законных прав на безопасные условия движения на дорогах</w:t>
            </w:r>
          </w:p>
        </w:tc>
      </w:tr>
      <w:tr w:rsidR="00766513" w:rsidTr="00766513">
        <w:trPr>
          <w:trHeight w:val="1150"/>
        </w:trPr>
        <w:tc>
          <w:tcPr>
            <w:tcW w:w="3369" w:type="dxa"/>
          </w:tcPr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Целевые показатели (инд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каторы)  ПКР</w:t>
            </w:r>
          </w:p>
        </w:tc>
        <w:tc>
          <w:tcPr>
            <w:tcW w:w="6061" w:type="dxa"/>
          </w:tcPr>
          <w:p w:rsidR="00766513" w:rsidRPr="00755799" w:rsidRDefault="00766513" w:rsidP="00766513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000000" w:themeColor="text1"/>
              </w:rPr>
            </w:pPr>
            <w:r w:rsidRPr="00755799">
              <w:rPr>
                <w:color w:val="000000" w:themeColor="text1"/>
              </w:rPr>
              <w:t>Площадь отремонтированных автомобильных дорог общего пользования местного значения.</w:t>
            </w:r>
            <w:r w:rsidRPr="00755799">
              <w:rPr>
                <w:color w:val="000000" w:themeColor="text1"/>
              </w:rPr>
              <w:br/>
              <w:t>Количество приобретенной дорожно-строительной те</w:t>
            </w:r>
            <w:r w:rsidRPr="00755799">
              <w:rPr>
                <w:color w:val="000000" w:themeColor="text1"/>
              </w:rPr>
              <w:t>х</w:t>
            </w:r>
            <w:r w:rsidRPr="00755799">
              <w:rPr>
                <w:color w:val="000000" w:themeColor="text1"/>
              </w:rPr>
              <w:t>ники.</w:t>
            </w:r>
            <w:r w:rsidRPr="00755799">
              <w:rPr>
                <w:color w:val="000000" w:themeColor="text1"/>
              </w:rPr>
              <w:br/>
              <w:t>Коэффициент использования парка автобусов организ</w:t>
            </w:r>
            <w:r w:rsidRPr="00755799">
              <w:rPr>
                <w:color w:val="000000" w:themeColor="text1"/>
              </w:rPr>
              <w:t>а</w:t>
            </w:r>
            <w:r w:rsidRPr="00755799">
              <w:rPr>
                <w:color w:val="000000" w:themeColor="text1"/>
              </w:rPr>
              <w:t>циями транспорта.</w:t>
            </w:r>
            <w:r w:rsidRPr="00755799">
              <w:rPr>
                <w:color w:val="000000" w:themeColor="text1"/>
              </w:rPr>
              <w:br/>
              <w:t>Количество перевезенных пассажиров общественным автомобильным транспортом.</w:t>
            </w:r>
            <w:r w:rsidRPr="00755799">
              <w:rPr>
                <w:color w:val="000000" w:themeColor="text1"/>
              </w:rPr>
              <w:br/>
              <w:t>Пассажирооборот общественного автомобильного транспорта.</w:t>
            </w:r>
            <w:r w:rsidRPr="00755799">
              <w:rPr>
                <w:color w:val="000000" w:themeColor="text1"/>
              </w:rPr>
              <w:br/>
              <w:t>Число лиц, погибших в результате ДТП.</w:t>
            </w:r>
          </w:p>
          <w:p w:rsidR="00766513" w:rsidRPr="00755799" w:rsidRDefault="00766513" w:rsidP="00766513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000000" w:themeColor="text1"/>
              </w:rPr>
            </w:pPr>
            <w:r w:rsidRPr="00755799">
              <w:rPr>
                <w:color w:val="000000" w:themeColor="text1"/>
              </w:rPr>
              <w:t>Число пострадавших в результате ДТП.</w:t>
            </w:r>
          </w:p>
          <w:p w:rsidR="00766513" w:rsidRPr="006C44FB" w:rsidRDefault="00766513" w:rsidP="007665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57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Транспортный риск (количество ДТП на 10,0 тысяч единиц транспортных средств)</w:t>
            </w:r>
            <w:r w:rsidRPr="00311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6513" w:rsidTr="00766513">
        <w:tc>
          <w:tcPr>
            <w:tcW w:w="3369" w:type="dxa"/>
          </w:tcPr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Мероприятия  по проект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рованию, строительству, реконструкции объектов капитального строител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ства  транспортной инфр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структуры</w:t>
            </w:r>
          </w:p>
        </w:tc>
        <w:tc>
          <w:tcPr>
            <w:tcW w:w="6061" w:type="dxa"/>
          </w:tcPr>
          <w:p w:rsidR="00E43ED0" w:rsidRPr="002D5DC4" w:rsidRDefault="002D5DC4" w:rsidP="002D5DC4">
            <w:pPr>
              <w:pStyle w:val="af"/>
              <w:numPr>
                <w:ilvl w:val="0"/>
                <w:numId w:val="27"/>
              </w:numPr>
              <w:spacing w:before="120" w:after="120"/>
              <w:ind w:left="317" w:hanging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43ED0" w:rsidRPr="002D5DC4">
              <w:rPr>
                <w:rFonts w:ascii="Times New Roman" w:hAnsi="Times New Roman" w:cs="Times New Roman"/>
                <w:sz w:val="24"/>
                <w:szCs w:val="24"/>
              </w:rPr>
              <w:t>расширение основных существующих главных и основных улиц с целью доведения их до проектных поперечных профилей;</w:t>
            </w:r>
          </w:p>
          <w:p w:rsidR="00E43ED0" w:rsidRPr="002D5DC4" w:rsidRDefault="002D5DC4" w:rsidP="002D5DC4">
            <w:pPr>
              <w:pStyle w:val="af"/>
              <w:numPr>
                <w:ilvl w:val="0"/>
                <w:numId w:val="27"/>
              </w:numPr>
              <w:spacing w:before="120" w:after="120"/>
              <w:ind w:left="317" w:hanging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43ED0" w:rsidRPr="002D5DC4">
              <w:rPr>
                <w:rFonts w:ascii="Times New Roman" w:hAnsi="Times New Roman" w:cs="Times New Roman"/>
                <w:sz w:val="24"/>
                <w:szCs w:val="24"/>
              </w:rPr>
              <w:t>ремонт и реконструкция дорожного покрытия существующей улично-дорожной сети;</w:t>
            </w:r>
          </w:p>
          <w:p w:rsidR="00E43ED0" w:rsidRPr="002D5DC4" w:rsidRDefault="002D5DC4" w:rsidP="002D5DC4">
            <w:pPr>
              <w:pStyle w:val="af"/>
              <w:numPr>
                <w:ilvl w:val="0"/>
                <w:numId w:val="27"/>
              </w:numPr>
              <w:spacing w:before="120" w:after="120"/>
              <w:ind w:left="317" w:hanging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43ED0" w:rsidRPr="002D5DC4">
              <w:rPr>
                <w:rFonts w:ascii="Times New Roman" w:hAnsi="Times New Roman" w:cs="Times New Roman"/>
                <w:sz w:val="24"/>
                <w:szCs w:val="24"/>
              </w:rPr>
              <w:t>резервирование земельных участков для новых автодорог и транспортных развязок;</w:t>
            </w:r>
          </w:p>
          <w:p w:rsidR="00766513" w:rsidRPr="00E7763B" w:rsidRDefault="002D5DC4" w:rsidP="002D5DC4">
            <w:pPr>
              <w:pStyle w:val="af"/>
              <w:numPr>
                <w:ilvl w:val="0"/>
                <w:numId w:val="27"/>
              </w:numPr>
              <w:spacing w:before="120" w:after="120"/>
              <w:ind w:left="317" w:hanging="72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D5DC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43ED0" w:rsidRPr="002D5DC4">
              <w:rPr>
                <w:rFonts w:ascii="Times New Roman" w:hAnsi="Times New Roman" w:cs="Times New Roman"/>
                <w:sz w:val="24"/>
                <w:szCs w:val="24"/>
              </w:rPr>
              <w:t>строительство улично-дорожной сети на террит</w:t>
            </w:r>
            <w:r w:rsidR="00E43ED0" w:rsidRPr="002D5D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43ED0" w:rsidRPr="002D5DC4">
              <w:rPr>
                <w:rFonts w:ascii="Times New Roman" w:hAnsi="Times New Roman" w:cs="Times New Roman"/>
                <w:sz w:val="24"/>
                <w:szCs w:val="24"/>
              </w:rPr>
              <w:t>рии районов нового жилищного строительства</w:t>
            </w:r>
            <w:r w:rsidRPr="002D5DC4">
              <w:rPr>
                <w:sz w:val="26"/>
                <w:szCs w:val="26"/>
              </w:rPr>
              <w:t>.</w:t>
            </w:r>
          </w:p>
        </w:tc>
      </w:tr>
      <w:tr w:rsidR="00766513" w:rsidTr="00766513">
        <w:tc>
          <w:tcPr>
            <w:tcW w:w="3369" w:type="dxa"/>
          </w:tcPr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 и этапы реализации программы</w:t>
            </w:r>
          </w:p>
        </w:tc>
        <w:tc>
          <w:tcPr>
            <w:tcW w:w="6061" w:type="dxa"/>
          </w:tcPr>
          <w:p w:rsidR="00766513" w:rsidRPr="0003298F" w:rsidRDefault="00766513" w:rsidP="00766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29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 – 2016-2021</w:t>
            </w:r>
            <w:r w:rsidRPr="0003298F">
              <w:rPr>
                <w:rFonts w:ascii="Times New Roman" w:hAnsi="Times New Roman" w:cs="Times New Roman"/>
                <w:sz w:val="24"/>
                <w:szCs w:val="24"/>
              </w:rPr>
              <w:t>годы;</w:t>
            </w:r>
          </w:p>
          <w:p w:rsidR="00766513" w:rsidRPr="00CA402E" w:rsidRDefault="00766513" w:rsidP="00766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9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 – 2022-2026</w:t>
            </w:r>
            <w:r w:rsidRPr="0003298F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6513" w:rsidTr="00766513">
        <w:tc>
          <w:tcPr>
            <w:tcW w:w="3369" w:type="dxa"/>
          </w:tcPr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Объемы и источники 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нансирования</w:t>
            </w:r>
          </w:p>
        </w:tc>
        <w:tc>
          <w:tcPr>
            <w:tcW w:w="6061" w:type="dxa"/>
          </w:tcPr>
          <w:p w:rsidR="00080D3D" w:rsidRDefault="00080D3D" w:rsidP="00080D3D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Прогнозный общий объем финансирования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Програ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м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мы составляет </w:t>
            </w:r>
            <w:r w:rsidR="00253D1E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тыс. руб., в том числе:  </w:t>
            </w:r>
          </w:p>
          <w:p w:rsidR="00080D3D" w:rsidRPr="00111B39" w:rsidRDefault="00080D3D" w:rsidP="00080D3D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-  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253D1E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тыс. руб. – за счет средств федерального бюджета;</w:t>
            </w:r>
          </w:p>
          <w:p w:rsidR="00080D3D" w:rsidRPr="00111B39" w:rsidRDefault="00080D3D" w:rsidP="00080D3D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-  </w:t>
            </w:r>
            <w:r w:rsidR="00253D1E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 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тыс. руб. – за счет средств республиканского бю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д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жета </w:t>
            </w:r>
          </w:p>
          <w:p w:rsidR="00080D3D" w:rsidRPr="00111B39" w:rsidRDefault="00080D3D" w:rsidP="00080D3D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-  </w:t>
            </w:r>
            <w:r w:rsidR="00253D1E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 тыс. руб.- за счет средств бюджета муниципального района;</w:t>
            </w:r>
          </w:p>
          <w:p w:rsidR="00766513" w:rsidRPr="00CA402E" w:rsidRDefault="00080D3D" w:rsidP="00253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-  </w:t>
            </w:r>
            <w:r w:rsidR="00253D1E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 тыс. руб.  за счет средств внебюджетных источн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ков (юридических лиц, </w:t>
            </w:r>
            <w:r w:rsidRPr="0047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предприятий, организаций, предпринимателей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граждан</w:t>
            </w:r>
            <w:proofErr w:type="gramEnd"/>
          </w:p>
        </w:tc>
      </w:tr>
    </w:tbl>
    <w:p w:rsidR="00766513" w:rsidRDefault="00766513" w:rsidP="0076651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Default="00766513" w:rsidP="00766513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 Характеристика существующего состояния  транспортной инфраструктуры.  </w:t>
      </w:r>
    </w:p>
    <w:p w:rsidR="003534CA" w:rsidRPr="003534CA" w:rsidRDefault="00766513" w:rsidP="00465E98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2.1  Общие данные</w:t>
      </w:r>
      <w:r w:rsidR="003534CA">
        <w:rPr>
          <w:rFonts w:ascii="Times New Roman" w:hAnsi="Times New Roman" w:cs="Times New Roman"/>
        </w:rPr>
        <w:t xml:space="preserve"> </w:t>
      </w:r>
      <w:r w:rsidR="002F423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D5DC4" w:rsidRDefault="002D5DC4" w:rsidP="002D5DC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Сары-</w:t>
      </w:r>
      <w:proofErr w:type="spellStart"/>
      <w:r>
        <w:rPr>
          <w:rFonts w:ascii="Times New Roman" w:hAnsi="Times New Roman" w:cs="Times New Roman"/>
          <w:sz w:val="24"/>
          <w:szCs w:val="24"/>
        </w:rPr>
        <w:t>Тюзское</w:t>
      </w:r>
      <w:proofErr w:type="spellEnd"/>
      <w:r w:rsidRPr="002F423C">
        <w:rPr>
          <w:rFonts w:ascii="Times New Roman" w:hAnsi="Times New Roman" w:cs="Times New Roman"/>
          <w:sz w:val="24"/>
          <w:szCs w:val="24"/>
        </w:rPr>
        <w:t xml:space="preserve"> сельское поселение – муниципальное образование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F423C">
        <w:rPr>
          <w:rFonts w:ascii="Times New Roman" w:hAnsi="Times New Roman" w:cs="Times New Roman"/>
          <w:sz w:val="24"/>
          <w:szCs w:val="24"/>
        </w:rPr>
        <w:t xml:space="preserve"> входящее в состав </w:t>
      </w:r>
      <w:proofErr w:type="spellStart"/>
      <w:r w:rsidRPr="002F423C">
        <w:rPr>
          <w:rFonts w:ascii="Times New Roman" w:hAnsi="Times New Roman" w:cs="Times New Roman"/>
          <w:sz w:val="24"/>
          <w:szCs w:val="24"/>
        </w:rPr>
        <w:t>Усть-Джегут</w:t>
      </w:r>
      <w:r>
        <w:rPr>
          <w:rFonts w:ascii="Times New Roman" w:hAnsi="Times New Roman" w:cs="Times New Roman"/>
          <w:sz w:val="24"/>
          <w:szCs w:val="24"/>
        </w:rPr>
        <w:t>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муниципального района. </w:t>
      </w:r>
      <w:r w:rsidRPr="0097327F">
        <w:rPr>
          <w:rFonts w:ascii="Times New Roman" w:hAnsi="Times New Roman" w:cs="Times New Roman"/>
          <w:sz w:val="24"/>
          <w:szCs w:val="24"/>
        </w:rPr>
        <w:t>Сары-</w:t>
      </w:r>
      <w:proofErr w:type="spellStart"/>
      <w:r w:rsidRPr="0097327F">
        <w:rPr>
          <w:rFonts w:ascii="Times New Roman" w:hAnsi="Times New Roman" w:cs="Times New Roman"/>
          <w:sz w:val="24"/>
          <w:szCs w:val="24"/>
        </w:rPr>
        <w:t>Тюзское</w:t>
      </w:r>
      <w:proofErr w:type="spellEnd"/>
      <w:r w:rsidRPr="0097327F">
        <w:rPr>
          <w:rFonts w:ascii="Times New Roman" w:hAnsi="Times New Roman" w:cs="Times New Roman"/>
          <w:sz w:val="24"/>
          <w:szCs w:val="24"/>
        </w:rPr>
        <w:t xml:space="preserve"> сельское поселение гран</w:t>
      </w:r>
      <w:r w:rsidRPr="0097327F">
        <w:rPr>
          <w:rFonts w:ascii="Times New Roman" w:hAnsi="Times New Roman" w:cs="Times New Roman"/>
          <w:sz w:val="24"/>
          <w:szCs w:val="24"/>
        </w:rPr>
        <w:t>и</w:t>
      </w:r>
      <w:r w:rsidRPr="0097327F">
        <w:rPr>
          <w:rFonts w:ascii="Times New Roman" w:hAnsi="Times New Roman" w:cs="Times New Roman"/>
          <w:sz w:val="24"/>
          <w:szCs w:val="24"/>
        </w:rPr>
        <w:t xml:space="preserve">чит с муниципальными образованиями </w:t>
      </w:r>
      <w:proofErr w:type="spellStart"/>
      <w:r w:rsidRPr="0097327F">
        <w:rPr>
          <w:rFonts w:ascii="Times New Roman" w:hAnsi="Times New Roman" w:cs="Times New Roman"/>
          <w:sz w:val="24"/>
          <w:szCs w:val="24"/>
        </w:rPr>
        <w:t>Усть-Джегутинского</w:t>
      </w:r>
      <w:proofErr w:type="spellEnd"/>
      <w:r w:rsidRPr="0097327F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97327F">
        <w:rPr>
          <w:rFonts w:ascii="Times New Roman" w:hAnsi="Times New Roman" w:cs="Times New Roman"/>
          <w:sz w:val="24"/>
          <w:szCs w:val="24"/>
        </w:rPr>
        <w:t>Карачаевского</w:t>
      </w:r>
      <w:proofErr w:type="gramEnd"/>
      <w:r w:rsidRPr="0097327F">
        <w:rPr>
          <w:rFonts w:ascii="Times New Roman" w:hAnsi="Times New Roman" w:cs="Times New Roman"/>
          <w:sz w:val="24"/>
          <w:szCs w:val="24"/>
        </w:rPr>
        <w:t xml:space="preserve"> районов. Так, на севере и востоке Сары-</w:t>
      </w:r>
      <w:proofErr w:type="spellStart"/>
      <w:r w:rsidRPr="0097327F">
        <w:rPr>
          <w:rFonts w:ascii="Times New Roman" w:hAnsi="Times New Roman" w:cs="Times New Roman"/>
          <w:sz w:val="24"/>
          <w:szCs w:val="24"/>
        </w:rPr>
        <w:t>Тюзское</w:t>
      </w:r>
      <w:proofErr w:type="spellEnd"/>
      <w:r w:rsidRPr="0097327F">
        <w:rPr>
          <w:rFonts w:ascii="Times New Roman" w:hAnsi="Times New Roman" w:cs="Times New Roman"/>
          <w:sz w:val="24"/>
          <w:szCs w:val="24"/>
        </w:rPr>
        <w:t xml:space="preserve"> сельское поселение граничит с Красногорским, </w:t>
      </w:r>
      <w:proofErr w:type="spellStart"/>
      <w:r w:rsidRPr="0097327F">
        <w:rPr>
          <w:rFonts w:ascii="Times New Roman" w:hAnsi="Times New Roman" w:cs="Times New Roman"/>
          <w:sz w:val="24"/>
          <w:szCs w:val="24"/>
        </w:rPr>
        <w:t>Важненским</w:t>
      </w:r>
      <w:proofErr w:type="spellEnd"/>
      <w:r w:rsidRPr="0097327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7327F">
        <w:rPr>
          <w:rFonts w:ascii="Times New Roman" w:hAnsi="Times New Roman" w:cs="Times New Roman"/>
          <w:sz w:val="24"/>
          <w:szCs w:val="24"/>
        </w:rPr>
        <w:t>Джегутинским</w:t>
      </w:r>
      <w:proofErr w:type="spellEnd"/>
      <w:r w:rsidRPr="0097327F">
        <w:rPr>
          <w:rFonts w:ascii="Times New Roman" w:hAnsi="Times New Roman" w:cs="Times New Roman"/>
          <w:sz w:val="24"/>
          <w:szCs w:val="24"/>
        </w:rPr>
        <w:t xml:space="preserve"> сельскими поселениями </w:t>
      </w:r>
      <w:proofErr w:type="spellStart"/>
      <w:r w:rsidRPr="0097327F">
        <w:rPr>
          <w:rFonts w:ascii="Times New Roman" w:hAnsi="Times New Roman" w:cs="Times New Roman"/>
          <w:sz w:val="24"/>
          <w:szCs w:val="24"/>
        </w:rPr>
        <w:t>Усть-Джегутинского</w:t>
      </w:r>
      <w:proofErr w:type="spellEnd"/>
      <w:r w:rsidRPr="0097327F">
        <w:rPr>
          <w:rFonts w:ascii="Times New Roman" w:hAnsi="Times New Roman" w:cs="Times New Roman"/>
          <w:sz w:val="24"/>
          <w:szCs w:val="24"/>
        </w:rPr>
        <w:t xml:space="preserve"> района. На западе и юге – с </w:t>
      </w:r>
      <w:proofErr w:type="spellStart"/>
      <w:r w:rsidRPr="0097327F">
        <w:rPr>
          <w:rFonts w:ascii="Times New Roman" w:hAnsi="Times New Roman" w:cs="Times New Roman"/>
          <w:sz w:val="24"/>
          <w:szCs w:val="24"/>
        </w:rPr>
        <w:t>Правокубанским</w:t>
      </w:r>
      <w:proofErr w:type="spellEnd"/>
      <w:r w:rsidRPr="0097327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7327F">
        <w:rPr>
          <w:rFonts w:ascii="Times New Roman" w:hAnsi="Times New Roman" w:cs="Times New Roman"/>
          <w:sz w:val="24"/>
          <w:szCs w:val="24"/>
        </w:rPr>
        <w:t>Новокарачаевским</w:t>
      </w:r>
      <w:proofErr w:type="spellEnd"/>
      <w:r w:rsidRPr="0097327F">
        <w:rPr>
          <w:rFonts w:ascii="Times New Roman" w:hAnsi="Times New Roman" w:cs="Times New Roman"/>
          <w:sz w:val="24"/>
          <w:szCs w:val="24"/>
        </w:rPr>
        <w:t xml:space="preserve"> городскими поселениями Карач</w:t>
      </w:r>
      <w:r w:rsidRPr="0097327F">
        <w:rPr>
          <w:rFonts w:ascii="Times New Roman" w:hAnsi="Times New Roman" w:cs="Times New Roman"/>
          <w:sz w:val="24"/>
          <w:szCs w:val="24"/>
        </w:rPr>
        <w:t>а</w:t>
      </w:r>
      <w:r w:rsidRPr="0097327F">
        <w:rPr>
          <w:rFonts w:ascii="Times New Roman" w:hAnsi="Times New Roman" w:cs="Times New Roman"/>
          <w:sz w:val="24"/>
          <w:szCs w:val="24"/>
        </w:rPr>
        <w:t xml:space="preserve">евского района, </w:t>
      </w:r>
      <w:proofErr w:type="spellStart"/>
      <w:r w:rsidRPr="0097327F">
        <w:rPr>
          <w:rFonts w:ascii="Times New Roman" w:hAnsi="Times New Roman" w:cs="Times New Roman"/>
          <w:sz w:val="24"/>
          <w:szCs w:val="24"/>
        </w:rPr>
        <w:t>Кумышским</w:t>
      </w:r>
      <w:proofErr w:type="spellEnd"/>
      <w:r w:rsidRPr="009732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7327F">
        <w:rPr>
          <w:rFonts w:ascii="Times New Roman" w:hAnsi="Times New Roman" w:cs="Times New Roman"/>
          <w:sz w:val="24"/>
          <w:szCs w:val="24"/>
        </w:rPr>
        <w:t>Хумаринским</w:t>
      </w:r>
      <w:proofErr w:type="spellEnd"/>
      <w:r w:rsidRPr="0097327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7327F">
        <w:rPr>
          <w:rFonts w:ascii="Times New Roman" w:hAnsi="Times New Roman" w:cs="Times New Roman"/>
          <w:sz w:val="24"/>
          <w:szCs w:val="24"/>
        </w:rPr>
        <w:t>Каменномостким</w:t>
      </w:r>
      <w:proofErr w:type="spellEnd"/>
      <w:r w:rsidRPr="0097327F">
        <w:rPr>
          <w:rFonts w:ascii="Times New Roman" w:hAnsi="Times New Roman" w:cs="Times New Roman"/>
          <w:sz w:val="24"/>
          <w:szCs w:val="24"/>
        </w:rPr>
        <w:t xml:space="preserve"> сельскими поселениями Карачаевского района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5DC4" w:rsidRPr="0097327F" w:rsidRDefault="002D5DC4" w:rsidP="002D5DC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7327F">
        <w:rPr>
          <w:rFonts w:ascii="Times New Roman" w:hAnsi="Times New Roman" w:cs="Times New Roman"/>
          <w:sz w:val="24"/>
          <w:szCs w:val="24"/>
        </w:rPr>
        <w:t>На территории Сары-</w:t>
      </w:r>
      <w:proofErr w:type="spellStart"/>
      <w:r w:rsidRPr="0097327F">
        <w:rPr>
          <w:rFonts w:ascii="Times New Roman" w:hAnsi="Times New Roman" w:cs="Times New Roman"/>
          <w:sz w:val="24"/>
          <w:szCs w:val="24"/>
        </w:rPr>
        <w:t>Тюзского</w:t>
      </w:r>
      <w:proofErr w:type="spellEnd"/>
      <w:r w:rsidRPr="0097327F">
        <w:rPr>
          <w:rFonts w:ascii="Times New Roman" w:hAnsi="Times New Roman" w:cs="Times New Roman"/>
          <w:sz w:val="24"/>
          <w:szCs w:val="24"/>
        </w:rPr>
        <w:t xml:space="preserve"> сельского поселения расположен 1 населённый пункт – аул Сары-</w:t>
      </w:r>
      <w:proofErr w:type="spellStart"/>
      <w:r w:rsidRPr="0097327F">
        <w:rPr>
          <w:rFonts w:ascii="Times New Roman" w:hAnsi="Times New Roman" w:cs="Times New Roman"/>
          <w:sz w:val="24"/>
          <w:szCs w:val="24"/>
        </w:rPr>
        <w:t>Тюз</w:t>
      </w:r>
      <w:proofErr w:type="spellEnd"/>
      <w:r w:rsidRPr="0097327F">
        <w:rPr>
          <w:rFonts w:ascii="Times New Roman" w:hAnsi="Times New Roman" w:cs="Times New Roman"/>
          <w:sz w:val="24"/>
          <w:szCs w:val="24"/>
        </w:rPr>
        <w:t>.</w:t>
      </w:r>
    </w:p>
    <w:p w:rsidR="002D5DC4" w:rsidRPr="0097327F" w:rsidRDefault="002D5DC4" w:rsidP="002D5DC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7327F">
        <w:rPr>
          <w:rFonts w:ascii="Times New Roman" w:hAnsi="Times New Roman" w:cs="Times New Roman"/>
          <w:sz w:val="24"/>
          <w:szCs w:val="24"/>
        </w:rPr>
        <w:t>Площадь сельского поселения составляет около 68,7 км</w:t>
      </w:r>
      <w:proofErr w:type="gramStart"/>
      <w:r w:rsidRPr="0097327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97327F">
        <w:rPr>
          <w:rFonts w:ascii="Times New Roman" w:hAnsi="Times New Roman" w:cs="Times New Roman"/>
          <w:sz w:val="24"/>
          <w:szCs w:val="24"/>
        </w:rPr>
        <w:t>.</w:t>
      </w:r>
    </w:p>
    <w:p w:rsidR="002D5DC4" w:rsidRDefault="002D5DC4" w:rsidP="002D5DC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7327F">
        <w:rPr>
          <w:rFonts w:ascii="Times New Roman" w:hAnsi="Times New Roman" w:cs="Times New Roman"/>
          <w:sz w:val="24"/>
          <w:szCs w:val="24"/>
        </w:rPr>
        <w:t>Численность составляет населения 3344 человек</w:t>
      </w:r>
    </w:p>
    <w:p w:rsidR="005D54B7" w:rsidRDefault="00465E98" w:rsidP="00813CB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36F4" w:rsidRDefault="00465E98" w:rsidP="00813CB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CB8"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="00813CB8">
        <w:rPr>
          <w:rFonts w:ascii="Times New Roman" w:hAnsi="Times New Roman" w:cs="Times New Roman"/>
          <w:b/>
          <w:sz w:val="24"/>
          <w:szCs w:val="24"/>
        </w:rPr>
        <w:t>Существующе</w:t>
      </w:r>
      <w:r w:rsidR="00813CB8" w:rsidRPr="00813CB8">
        <w:rPr>
          <w:rFonts w:ascii="Times New Roman" w:hAnsi="Times New Roman" w:cs="Times New Roman"/>
          <w:b/>
          <w:sz w:val="24"/>
          <w:szCs w:val="24"/>
        </w:rPr>
        <w:t>е положение</w:t>
      </w:r>
      <w:r w:rsidR="00813CB8">
        <w:rPr>
          <w:rFonts w:ascii="Times New Roman" w:hAnsi="Times New Roman" w:cs="Times New Roman"/>
          <w:b/>
          <w:sz w:val="24"/>
          <w:szCs w:val="24"/>
        </w:rPr>
        <w:t>.</w:t>
      </w:r>
    </w:p>
    <w:p w:rsidR="002D5DC4" w:rsidRPr="002D5DC4" w:rsidRDefault="002D5DC4" w:rsidP="002D5DC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2D5DC4">
        <w:rPr>
          <w:rFonts w:ascii="Times New Roman" w:hAnsi="Times New Roman" w:cs="Times New Roman"/>
          <w:sz w:val="24"/>
          <w:szCs w:val="24"/>
        </w:rPr>
        <w:t>Внешний транспорт Сары-</w:t>
      </w:r>
      <w:proofErr w:type="spellStart"/>
      <w:r w:rsidRPr="002D5DC4">
        <w:rPr>
          <w:rFonts w:ascii="Times New Roman" w:hAnsi="Times New Roman" w:cs="Times New Roman"/>
          <w:sz w:val="24"/>
          <w:szCs w:val="24"/>
        </w:rPr>
        <w:t>Тюзского</w:t>
      </w:r>
      <w:proofErr w:type="spellEnd"/>
      <w:r w:rsidRPr="002D5DC4">
        <w:rPr>
          <w:rFonts w:ascii="Times New Roman" w:hAnsi="Times New Roman" w:cs="Times New Roman"/>
          <w:sz w:val="24"/>
          <w:szCs w:val="24"/>
        </w:rPr>
        <w:t xml:space="preserve"> сельского поселения представлен одним видом – автомобильным.</w:t>
      </w:r>
    </w:p>
    <w:p w:rsidR="002D5DC4" w:rsidRPr="002D5DC4" w:rsidRDefault="002D5DC4" w:rsidP="002D5DC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2D5DC4">
        <w:rPr>
          <w:rFonts w:ascii="Times New Roman" w:hAnsi="Times New Roman" w:cs="Times New Roman"/>
          <w:sz w:val="24"/>
          <w:szCs w:val="24"/>
        </w:rPr>
        <w:t xml:space="preserve">Внешний транспорт имеет большое значение с точки зрения сообщения поселения с административным центром </w:t>
      </w:r>
      <w:proofErr w:type="spellStart"/>
      <w:r w:rsidRPr="002D5DC4">
        <w:rPr>
          <w:rFonts w:ascii="Times New Roman" w:hAnsi="Times New Roman" w:cs="Times New Roman"/>
          <w:sz w:val="24"/>
          <w:szCs w:val="24"/>
        </w:rPr>
        <w:t>Усть-Джегутинского</w:t>
      </w:r>
      <w:proofErr w:type="spellEnd"/>
      <w:r w:rsidRPr="002D5DC4">
        <w:rPr>
          <w:rFonts w:ascii="Times New Roman" w:hAnsi="Times New Roman" w:cs="Times New Roman"/>
          <w:sz w:val="24"/>
          <w:szCs w:val="24"/>
        </w:rPr>
        <w:t xml:space="preserve"> района – городом </w:t>
      </w:r>
      <w:proofErr w:type="spellStart"/>
      <w:r w:rsidRPr="002D5DC4">
        <w:rPr>
          <w:rFonts w:ascii="Times New Roman" w:hAnsi="Times New Roman" w:cs="Times New Roman"/>
          <w:sz w:val="24"/>
          <w:szCs w:val="24"/>
        </w:rPr>
        <w:t>Усть-Джегута</w:t>
      </w:r>
      <w:proofErr w:type="spellEnd"/>
      <w:r w:rsidRPr="002D5DC4">
        <w:rPr>
          <w:rFonts w:ascii="Times New Roman" w:hAnsi="Times New Roman" w:cs="Times New Roman"/>
          <w:sz w:val="24"/>
          <w:szCs w:val="24"/>
        </w:rPr>
        <w:t>, а</w:t>
      </w:r>
      <w:r w:rsidRPr="002D5DC4">
        <w:rPr>
          <w:rFonts w:ascii="Times New Roman" w:hAnsi="Times New Roman" w:cs="Times New Roman"/>
          <w:sz w:val="24"/>
          <w:szCs w:val="24"/>
        </w:rPr>
        <w:t>д</w:t>
      </w:r>
      <w:r w:rsidRPr="002D5DC4">
        <w:rPr>
          <w:rFonts w:ascii="Times New Roman" w:hAnsi="Times New Roman" w:cs="Times New Roman"/>
          <w:sz w:val="24"/>
          <w:szCs w:val="24"/>
        </w:rPr>
        <w:t>министративным центром Карачаево-Черкесской Республики – городом Черкесском, и соседними районными муниципальными образованиями.</w:t>
      </w:r>
    </w:p>
    <w:p w:rsidR="002D5DC4" w:rsidRPr="002D5DC4" w:rsidRDefault="002D5DC4" w:rsidP="002D5DC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D5DC4">
        <w:rPr>
          <w:rFonts w:ascii="Times New Roman" w:hAnsi="Times New Roman" w:cs="Times New Roman"/>
          <w:sz w:val="24"/>
          <w:szCs w:val="24"/>
        </w:rPr>
        <w:t xml:space="preserve">Всего через поселение проходит две внешние автомобильные дороги: Черкесск – Домбай и </w:t>
      </w:r>
      <w:proofErr w:type="spellStart"/>
      <w:r w:rsidRPr="002D5DC4">
        <w:rPr>
          <w:rFonts w:ascii="Times New Roman" w:hAnsi="Times New Roman" w:cs="Times New Roman"/>
          <w:sz w:val="24"/>
          <w:szCs w:val="24"/>
        </w:rPr>
        <w:t>Красногорская</w:t>
      </w:r>
      <w:proofErr w:type="spellEnd"/>
      <w:r w:rsidRPr="002D5DC4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2D5DC4">
        <w:rPr>
          <w:rFonts w:ascii="Times New Roman" w:hAnsi="Times New Roman" w:cs="Times New Roman"/>
          <w:sz w:val="24"/>
          <w:szCs w:val="24"/>
        </w:rPr>
        <w:t>Хумара</w:t>
      </w:r>
      <w:proofErr w:type="spellEnd"/>
      <w:r w:rsidRPr="002D5DC4">
        <w:rPr>
          <w:rFonts w:ascii="Times New Roman" w:hAnsi="Times New Roman" w:cs="Times New Roman"/>
          <w:sz w:val="24"/>
          <w:szCs w:val="24"/>
        </w:rPr>
        <w:t>.</w:t>
      </w:r>
    </w:p>
    <w:p w:rsidR="002D5DC4" w:rsidRPr="002D5DC4" w:rsidRDefault="002D5DC4" w:rsidP="002D5DC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D5DC4">
        <w:rPr>
          <w:rFonts w:ascii="Times New Roman" w:hAnsi="Times New Roman" w:cs="Times New Roman"/>
          <w:sz w:val="24"/>
          <w:szCs w:val="24"/>
        </w:rPr>
        <w:t>Через поселение транзитом проходит автомобильная дорога федерального значения Черкесск – Домбай (100-104-й км) с интенсивностью движения по ней около 20 тыс. а</w:t>
      </w:r>
      <w:r w:rsidRPr="002D5DC4">
        <w:rPr>
          <w:rFonts w:ascii="Times New Roman" w:hAnsi="Times New Roman" w:cs="Times New Roman"/>
          <w:sz w:val="24"/>
          <w:szCs w:val="24"/>
        </w:rPr>
        <w:t>в</w:t>
      </w:r>
      <w:r w:rsidRPr="002D5DC4">
        <w:rPr>
          <w:rFonts w:ascii="Times New Roman" w:hAnsi="Times New Roman" w:cs="Times New Roman"/>
          <w:sz w:val="24"/>
          <w:szCs w:val="24"/>
        </w:rPr>
        <w:t>томобилей в сутки.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5DC4">
        <w:rPr>
          <w:rFonts w:ascii="Times New Roman" w:hAnsi="Times New Roman" w:cs="Times New Roman"/>
          <w:sz w:val="24"/>
          <w:szCs w:val="24"/>
        </w:rPr>
        <w:t>Данная дорога формирует планировочную ось первого порядка К</w:t>
      </w:r>
      <w:r w:rsidRPr="002D5DC4">
        <w:rPr>
          <w:rFonts w:ascii="Times New Roman" w:hAnsi="Times New Roman" w:cs="Times New Roman"/>
          <w:sz w:val="24"/>
          <w:szCs w:val="24"/>
        </w:rPr>
        <w:t>а</w:t>
      </w:r>
      <w:r w:rsidRPr="002D5DC4">
        <w:rPr>
          <w:rFonts w:ascii="Times New Roman" w:hAnsi="Times New Roman" w:cs="Times New Roman"/>
          <w:sz w:val="24"/>
          <w:szCs w:val="24"/>
        </w:rPr>
        <w:t>рачаево-Черкесской Республики. Связывает наиболее урбанизированные районы Ре</w:t>
      </w:r>
      <w:r w:rsidRPr="002D5DC4">
        <w:rPr>
          <w:rFonts w:ascii="Times New Roman" w:hAnsi="Times New Roman" w:cs="Times New Roman"/>
          <w:sz w:val="24"/>
          <w:szCs w:val="24"/>
        </w:rPr>
        <w:t>с</w:t>
      </w:r>
      <w:r w:rsidRPr="002D5DC4">
        <w:rPr>
          <w:rFonts w:ascii="Times New Roman" w:hAnsi="Times New Roman" w:cs="Times New Roman"/>
          <w:sz w:val="24"/>
          <w:szCs w:val="24"/>
        </w:rPr>
        <w:t>публики с системой расселения Ставропольского края и через неё с основными эконом</w:t>
      </w:r>
      <w:r w:rsidRPr="002D5DC4">
        <w:rPr>
          <w:rFonts w:ascii="Times New Roman" w:hAnsi="Times New Roman" w:cs="Times New Roman"/>
          <w:sz w:val="24"/>
          <w:szCs w:val="24"/>
        </w:rPr>
        <w:t>и</w:t>
      </w:r>
      <w:r w:rsidRPr="002D5DC4">
        <w:rPr>
          <w:rFonts w:ascii="Times New Roman" w:hAnsi="Times New Roman" w:cs="Times New Roman"/>
          <w:sz w:val="24"/>
          <w:szCs w:val="24"/>
        </w:rPr>
        <w:t>ческими районами России. Является основой для формирования центральной урбаниз</w:t>
      </w:r>
      <w:r w:rsidRPr="002D5DC4">
        <w:rPr>
          <w:rFonts w:ascii="Times New Roman" w:hAnsi="Times New Roman" w:cs="Times New Roman"/>
          <w:sz w:val="24"/>
          <w:szCs w:val="24"/>
        </w:rPr>
        <w:t>и</w:t>
      </w:r>
      <w:r w:rsidRPr="002D5DC4">
        <w:rPr>
          <w:rFonts w:ascii="Times New Roman" w:hAnsi="Times New Roman" w:cs="Times New Roman"/>
          <w:sz w:val="24"/>
          <w:szCs w:val="24"/>
        </w:rPr>
        <w:t>рованной полосы региона.</w:t>
      </w:r>
    </w:p>
    <w:p w:rsidR="002D5DC4" w:rsidRPr="002D5DC4" w:rsidRDefault="002D5DC4" w:rsidP="002D5DC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Pr="002D5DC4">
        <w:rPr>
          <w:rFonts w:ascii="Times New Roman" w:hAnsi="Times New Roman" w:cs="Times New Roman"/>
          <w:sz w:val="24"/>
          <w:szCs w:val="24"/>
        </w:rPr>
        <w:t>Автомобильная дорога Черкесск – Домбай связывает аул Сары-</w:t>
      </w:r>
      <w:proofErr w:type="spellStart"/>
      <w:r w:rsidRPr="002D5DC4">
        <w:rPr>
          <w:rFonts w:ascii="Times New Roman" w:hAnsi="Times New Roman" w:cs="Times New Roman"/>
          <w:sz w:val="24"/>
          <w:szCs w:val="24"/>
        </w:rPr>
        <w:t>Тюз</w:t>
      </w:r>
      <w:proofErr w:type="spellEnd"/>
      <w:r w:rsidRPr="002D5DC4">
        <w:rPr>
          <w:rFonts w:ascii="Times New Roman" w:hAnsi="Times New Roman" w:cs="Times New Roman"/>
          <w:sz w:val="24"/>
          <w:szCs w:val="24"/>
        </w:rPr>
        <w:t xml:space="preserve"> со столицей Ре</w:t>
      </w:r>
      <w:r w:rsidRPr="002D5DC4">
        <w:rPr>
          <w:rFonts w:ascii="Times New Roman" w:hAnsi="Times New Roman" w:cs="Times New Roman"/>
          <w:sz w:val="24"/>
          <w:szCs w:val="24"/>
        </w:rPr>
        <w:t>с</w:t>
      </w:r>
      <w:r w:rsidRPr="002D5DC4">
        <w:rPr>
          <w:rFonts w:ascii="Times New Roman" w:hAnsi="Times New Roman" w:cs="Times New Roman"/>
          <w:sz w:val="24"/>
          <w:szCs w:val="24"/>
        </w:rPr>
        <w:t xml:space="preserve">публики – городом Черкесском, а также с районным центром – городом </w:t>
      </w:r>
      <w:proofErr w:type="spellStart"/>
      <w:r w:rsidRPr="002D5DC4">
        <w:rPr>
          <w:rFonts w:ascii="Times New Roman" w:hAnsi="Times New Roman" w:cs="Times New Roman"/>
          <w:sz w:val="24"/>
          <w:szCs w:val="24"/>
        </w:rPr>
        <w:t>Усть-Джегутой</w:t>
      </w:r>
      <w:proofErr w:type="spellEnd"/>
      <w:r w:rsidRPr="002D5DC4">
        <w:rPr>
          <w:rFonts w:ascii="Times New Roman" w:hAnsi="Times New Roman" w:cs="Times New Roman"/>
          <w:sz w:val="24"/>
          <w:szCs w:val="24"/>
        </w:rPr>
        <w:t>. По ней же осуществляется сообщение с другими регионами юга России и рекреацио</w:t>
      </w:r>
      <w:r w:rsidRPr="002D5DC4">
        <w:rPr>
          <w:rFonts w:ascii="Times New Roman" w:hAnsi="Times New Roman" w:cs="Times New Roman"/>
          <w:sz w:val="24"/>
          <w:szCs w:val="24"/>
        </w:rPr>
        <w:t>н</w:t>
      </w:r>
      <w:r w:rsidRPr="002D5DC4">
        <w:rPr>
          <w:rFonts w:ascii="Times New Roman" w:hAnsi="Times New Roman" w:cs="Times New Roman"/>
          <w:sz w:val="24"/>
          <w:szCs w:val="24"/>
        </w:rPr>
        <w:t xml:space="preserve">ными комплексами Республики – Тебердой и Домбаем. </w:t>
      </w:r>
    </w:p>
    <w:p w:rsidR="002D5DC4" w:rsidRPr="002D5DC4" w:rsidRDefault="002D5DC4" w:rsidP="002D5DC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D5DC4">
        <w:rPr>
          <w:rFonts w:ascii="Times New Roman" w:hAnsi="Times New Roman" w:cs="Times New Roman"/>
          <w:sz w:val="24"/>
          <w:szCs w:val="24"/>
        </w:rPr>
        <w:t>В населённом пункте – ауле Сары-</w:t>
      </w:r>
      <w:proofErr w:type="spellStart"/>
      <w:r w:rsidRPr="002D5DC4">
        <w:rPr>
          <w:rFonts w:ascii="Times New Roman" w:hAnsi="Times New Roman" w:cs="Times New Roman"/>
          <w:sz w:val="24"/>
          <w:szCs w:val="24"/>
        </w:rPr>
        <w:t>Тюз</w:t>
      </w:r>
      <w:proofErr w:type="spellEnd"/>
      <w:r w:rsidRPr="002D5DC4">
        <w:rPr>
          <w:rFonts w:ascii="Times New Roman" w:hAnsi="Times New Roman" w:cs="Times New Roman"/>
          <w:sz w:val="24"/>
          <w:szCs w:val="24"/>
        </w:rPr>
        <w:t xml:space="preserve"> - автомобильная дорога Черкесск-Домбай являе</w:t>
      </w:r>
      <w:r w:rsidRPr="002D5DC4">
        <w:rPr>
          <w:rFonts w:ascii="Times New Roman" w:hAnsi="Times New Roman" w:cs="Times New Roman"/>
          <w:sz w:val="24"/>
          <w:szCs w:val="24"/>
        </w:rPr>
        <w:t>т</w:t>
      </w:r>
      <w:r w:rsidRPr="002D5DC4">
        <w:rPr>
          <w:rFonts w:ascii="Times New Roman" w:hAnsi="Times New Roman" w:cs="Times New Roman"/>
          <w:sz w:val="24"/>
          <w:szCs w:val="24"/>
        </w:rPr>
        <w:t xml:space="preserve">ся улицей Героев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2D5DC4">
        <w:rPr>
          <w:rFonts w:ascii="Times New Roman" w:hAnsi="Times New Roman" w:cs="Times New Roman"/>
          <w:sz w:val="24"/>
          <w:szCs w:val="24"/>
        </w:rPr>
        <w:t>арачаевцев.</w:t>
      </w:r>
    </w:p>
    <w:p w:rsidR="002D5DC4" w:rsidRPr="002D5DC4" w:rsidRDefault="002D5DC4" w:rsidP="002D5DC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2D5DC4">
        <w:rPr>
          <w:rFonts w:ascii="Times New Roman" w:hAnsi="Times New Roman" w:cs="Times New Roman"/>
          <w:sz w:val="24"/>
          <w:szCs w:val="24"/>
        </w:rPr>
        <w:t xml:space="preserve">Автомобильная дорога регионального значения, имеющая направление </w:t>
      </w:r>
      <w:proofErr w:type="spellStart"/>
      <w:r w:rsidRPr="002D5DC4">
        <w:rPr>
          <w:rFonts w:ascii="Times New Roman" w:hAnsi="Times New Roman" w:cs="Times New Roman"/>
          <w:sz w:val="24"/>
          <w:szCs w:val="24"/>
        </w:rPr>
        <w:t>Красного</w:t>
      </w:r>
      <w:r w:rsidRPr="002D5DC4">
        <w:rPr>
          <w:rFonts w:ascii="Times New Roman" w:hAnsi="Times New Roman" w:cs="Times New Roman"/>
          <w:sz w:val="24"/>
          <w:szCs w:val="24"/>
        </w:rPr>
        <w:t>р</w:t>
      </w:r>
      <w:r w:rsidRPr="002D5DC4">
        <w:rPr>
          <w:rFonts w:ascii="Times New Roman" w:hAnsi="Times New Roman" w:cs="Times New Roman"/>
          <w:sz w:val="24"/>
          <w:szCs w:val="24"/>
        </w:rPr>
        <w:t>ская</w:t>
      </w:r>
      <w:proofErr w:type="spellEnd"/>
      <w:r w:rsidRPr="002D5DC4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2D5DC4">
        <w:rPr>
          <w:rFonts w:ascii="Times New Roman" w:hAnsi="Times New Roman" w:cs="Times New Roman"/>
          <w:sz w:val="24"/>
          <w:szCs w:val="24"/>
        </w:rPr>
        <w:t>Хумара</w:t>
      </w:r>
      <w:proofErr w:type="spellEnd"/>
      <w:r w:rsidRPr="002D5DC4">
        <w:rPr>
          <w:rFonts w:ascii="Times New Roman" w:hAnsi="Times New Roman" w:cs="Times New Roman"/>
          <w:sz w:val="24"/>
          <w:szCs w:val="24"/>
        </w:rPr>
        <w:t xml:space="preserve">, и связывающая населённые пункты </w:t>
      </w:r>
      <w:proofErr w:type="spellStart"/>
      <w:r w:rsidRPr="002D5DC4">
        <w:rPr>
          <w:rFonts w:ascii="Times New Roman" w:hAnsi="Times New Roman" w:cs="Times New Roman"/>
          <w:sz w:val="24"/>
          <w:szCs w:val="24"/>
        </w:rPr>
        <w:t>Усть-Джегутинского</w:t>
      </w:r>
      <w:proofErr w:type="spellEnd"/>
      <w:r w:rsidRPr="002D5DC4">
        <w:rPr>
          <w:rFonts w:ascii="Times New Roman" w:hAnsi="Times New Roman" w:cs="Times New Roman"/>
          <w:sz w:val="24"/>
          <w:szCs w:val="24"/>
        </w:rPr>
        <w:t xml:space="preserve"> и Карачаевского районов, проходит по восточной окраине аула Сары-</w:t>
      </w:r>
      <w:proofErr w:type="spellStart"/>
      <w:r w:rsidRPr="002D5DC4">
        <w:rPr>
          <w:rFonts w:ascii="Times New Roman" w:hAnsi="Times New Roman" w:cs="Times New Roman"/>
          <w:sz w:val="24"/>
          <w:szCs w:val="24"/>
        </w:rPr>
        <w:t>Тюз</w:t>
      </w:r>
      <w:proofErr w:type="spellEnd"/>
      <w:r w:rsidRPr="002D5DC4">
        <w:rPr>
          <w:rFonts w:ascii="Times New Roman" w:hAnsi="Times New Roman" w:cs="Times New Roman"/>
          <w:sz w:val="24"/>
          <w:szCs w:val="24"/>
        </w:rPr>
        <w:t>. Имеет меридиональное направление. Дублирует автодорогу федерального значения Черкесск – Домбай.</w:t>
      </w:r>
    </w:p>
    <w:p w:rsidR="002D5DC4" w:rsidRPr="002D5DC4" w:rsidRDefault="002D5DC4" w:rsidP="002D5DC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D5DC4">
        <w:rPr>
          <w:rFonts w:ascii="Times New Roman" w:hAnsi="Times New Roman" w:cs="Times New Roman"/>
          <w:sz w:val="24"/>
          <w:szCs w:val="24"/>
        </w:rPr>
        <w:t>В населённом пункте – ауле Сары-</w:t>
      </w:r>
      <w:proofErr w:type="spellStart"/>
      <w:r w:rsidRPr="002D5DC4">
        <w:rPr>
          <w:rFonts w:ascii="Times New Roman" w:hAnsi="Times New Roman" w:cs="Times New Roman"/>
          <w:sz w:val="24"/>
          <w:szCs w:val="24"/>
        </w:rPr>
        <w:t>Тюз</w:t>
      </w:r>
      <w:proofErr w:type="spellEnd"/>
      <w:r w:rsidRPr="002D5D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D5DC4">
        <w:rPr>
          <w:rFonts w:ascii="Times New Roman" w:hAnsi="Times New Roman" w:cs="Times New Roman"/>
          <w:sz w:val="24"/>
          <w:szCs w:val="24"/>
        </w:rPr>
        <w:t xml:space="preserve"> автомобильная дорога </w:t>
      </w:r>
      <w:proofErr w:type="spellStart"/>
      <w:r w:rsidRPr="002D5DC4">
        <w:rPr>
          <w:rFonts w:ascii="Times New Roman" w:hAnsi="Times New Roman" w:cs="Times New Roman"/>
          <w:sz w:val="24"/>
          <w:szCs w:val="24"/>
        </w:rPr>
        <w:t>Красногорская</w:t>
      </w:r>
      <w:proofErr w:type="spellEnd"/>
      <w:r w:rsidRPr="002D5DC4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2D5DC4">
        <w:rPr>
          <w:rFonts w:ascii="Times New Roman" w:hAnsi="Times New Roman" w:cs="Times New Roman"/>
          <w:sz w:val="24"/>
          <w:szCs w:val="24"/>
        </w:rPr>
        <w:t>Хумара</w:t>
      </w:r>
      <w:proofErr w:type="spellEnd"/>
      <w:r w:rsidRPr="002D5DC4">
        <w:rPr>
          <w:rFonts w:ascii="Times New Roman" w:hAnsi="Times New Roman" w:cs="Times New Roman"/>
          <w:sz w:val="24"/>
          <w:szCs w:val="24"/>
        </w:rPr>
        <w:t xml:space="preserve"> является улицей Карачаевской.</w:t>
      </w:r>
    </w:p>
    <w:p w:rsidR="002D5DC4" w:rsidRPr="002D5DC4" w:rsidRDefault="002D5DC4" w:rsidP="002D5DC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Toc280554419"/>
      <w:bookmarkStart w:id="1" w:name="_Toc289940686"/>
      <w:bookmarkStart w:id="2" w:name="_Toc280554418"/>
      <w:r w:rsidRPr="002D5DC4">
        <w:rPr>
          <w:rFonts w:ascii="Times New Roman" w:hAnsi="Times New Roman" w:cs="Times New Roman"/>
          <w:b/>
          <w:sz w:val="24"/>
          <w:szCs w:val="24"/>
        </w:rPr>
        <w:t>2.2.1.Улично-дорожная сеть.</w:t>
      </w:r>
      <w:bookmarkEnd w:id="0"/>
      <w:bookmarkEnd w:id="1"/>
    </w:p>
    <w:p w:rsidR="002D5DC4" w:rsidRPr="002D5DC4" w:rsidRDefault="002D5DC4" w:rsidP="002D5DC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2D5DC4">
        <w:rPr>
          <w:rFonts w:ascii="Times New Roman" w:hAnsi="Times New Roman" w:cs="Times New Roman"/>
          <w:sz w:val="24"/>
          <w:szCs w:val="24"/>
        </w:rPr>
        <w:t>Улично-дорожная сеть является основным образующим элементом транспортной, инженерной и социальной инфраструктуры населённого пункта. Развитие дорожной сети и инфраструктурных объектов в комплексном развитии населённого пункта является о</w:t>
      </w:r>
      <w:r w:rsidRPr="002D5DC4">
        <w:rPr>
          <w:rFonts w:ascii="Times New Roman" w:hAnsi="Times New Roman" w:cs="Times New Roman"/>
          <w:sz w:val="24"/>
          <w:szCs w:val="24"/>
        </w:rPr>
        <w:t>д</w:t>
      </w:r>
      <w:r w:rsidRPr="002D5DC4">
        <w:rPr>
          <w:rFonts w:ascii="Times New Roman" w:hAnsi="Times New Roman" w:cs="Times New Roman"/>
          <w:sz w:val="24"/>
          <w:szCs w:val="24"/>
        </w:rPr>
        <w:t>ним из наиболее социально-значимых вопросов.</w:t>
      </w:r>
    </w:p>
    <w:p w:rsidR="002D5DC4" w:rsidRPr="002D5DC4" w:rsidRDefault="002D5DC4" w:rsidP="002D5DC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D5DC4">
        <w:rPr>
          <w:rFonts w:ascii="Times New Roman" w:hAnsi="Times New Roman" w:cs="Times New Roman"/>
          <w:sz w:val="24"/>
          <w:szCs w:val="24"/>
        </w:rPr>
        <w:t>Общая протяжённость улично-дорожной сети аула Сары-</w:t>
      </w:r>
      <w:proofErr w:type="spellStart"/>
      <w:r w:rsidRPr="002D5DC4">
        <w:rPr>
          <w:rFonts w:ascii="Times New Roman" w:hAnsi="Times New Roman" w:cs="Times New Roman"/>
          <w:sz w:val="24"/>
          <w:szCs w:val="24"/>
        </w:rPr>
        <w:t>Тюз</w:t>
      </w:r>
      <w:proofErr w:type="spellEnd"/>
      <w:r w:rsidRPr="002D5DC4">
        <w:rPr>
          <w:rFonts w:ascii="Times New Roman" w:hAnsi="Times New Roman" w:cs="Times New Roman"/>
          <w:sz w:val="24"/>
          <w:szCs w:val="24"/>
        </w:rPr>
        <w:t xml:space="preserve"> составляет </w:t>
      </w:r>
      <w:smartTag w:uri="urn:schemas-microsoft-com:office:smarttags" w:element="metricconverter">
        <w:smartTagPr>
          <w:attr w:name="ProductID" w:val="30,2 км"/>
        </w:smartTagPr>
        <w:r w:rsidRPr="002D5DC4">
          <w:rPr>
            <w:rFonts w:ascii="Times New Roman" w:hAnsi="Times New Roman" w:cs="Times New Roman"/>
            <w:sz w:val="24"/>
            <w:szCs w:val="24"/>
          </w:rPr>
          <w:t>30,2 км</w:t>
        </w:r>
      </w:smartTag>
      <w:r w:rsidRPr="002D5DC4">
        <w:rPr>
          <w:rFonts w:ascii="Times New Roman" w:hAnsi="Times New Roman" w:cs="Times New Roman"/>
          <w:sz w:val="24"/>
          <w:szCs w:val="24"/>
        </w:rPr>
        <w:t xml:space="preserve">, из них улицы с твёрдым покрытием – </w:t>
      </w:r>
      <w:smartTag w:uri="urn:schemas-microsoft-com:office:smarttags" w:element="metricconverter">
        <w:smartTagPr>
          <w:attr w:name="ProductID" w:val="20,2 км"/>
        </w:smartTagPr>
        <w:r w:rsidRPr="002D5DC4">
          <w:rPr>
            <w:rFonts w:ascii="Times New Roman" w:hAnsi="Times New Roman" w:cs="Times New Roman"/>
            <w:sz w:val="24"/>
            <w:szCs w:val="24"/>
          </w:rPr>
          <w:t>20,2 км</w:t>
        </w:r>
      </w:smartTag>
      <w:r w:rsidRPr="002D5DC4">
        <w:rPr>
          <w:rFonts w:ascii="Times New Roman" w:hAnsi="Times New Roman" w:cs="Times New Roman"/>
          <w:sz w:val="24"/>
          <w:szCs w:val="24"/>
        </w:rPr>
        <w:t xml:space="preserve"> (67%).</w:t>
      </w:r>
    </w:p>
    <w:p w:rsidR="002D5DC4" w:rsidRPr="002D5DC4" w:rsidRDefault="002D5DC4" w:rsidP="002D5DC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D5DC4">
        <w:rPr>
          <w:rFonts w:ascii="Times New Roman" w:hAnsi="Times New Roman" w:cs="Times New Roman"/>
          <w:sz w:val="24"/>
          <w:szCs w:val="24"/>
        </w:rPr>
        <w:t>Улично-дорожная сеть аула Сары-</w:t>
      </w:r>
      <w:proofErr w:type="spellStart"/>
      <w:r w:rsidRPr="002D5DC4">
        <w:rPr>
          <w:rFonts w:ascii="Times New Roman" w:hAnsi="Times New Roman" w:cs="Times New Roman"/>
          <w:sz w:val="24"/>
          <w:szCs w:val="24"/>
        </w:rPr>
        <w:t>Тюз</w:t>
      </w:r>
      <w:proofErr w:type="spellEnd"/>
      <w:r w:rsidRPr="002D5DC4">
        <w:rPr>
          <w:rFonts w:ascii="Times New Roman" w:hAnsi="Times New Roman" w:cs="Times New Roman"/>
          <w:sz w:val="24"/>
          <w:szCs w:val="24"/>
        </w:rPr>
        <w:t xml:space="preserve"> имеет ортогональную структуру.</w:t>
      </w:r>
    </w:p>
    <w:p w:rsidR="002D5DC4" w:rsidRPr="002D5DC4" w:rsidRDefault="002D5DC4" w:rsidP="002D5DC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D5DC4">
        <w:rPr>
          <w:rFonts w:ascii="Times New Roman" w:hAnsi="Times New Roman" w:cs="Times New Roman"/>
          <w:sz w:val="24"/>
          <w:szCs w:val="24"/>
        </w:rPr>
        <w:t>В основе сети основных сельских дорог лежит пересечение двух главных направлений – северо-запад – юго-восток и юго-запад – северо-восток.</w:t>
      </w:r>
    </w:p>
    <w:p w:rsidR="002D5DC4" w:rsidRPr="002D5DC4" w:rsidRDefault="002D5DC4" w:rsidP="002D5DC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D5DC4">
        <w:rPr>
          <w:rFonts w:ascii="Times New Roman" w:hAnsi="Times New Roman" w:cs="Times New Roman"/>
          <w:sz w:val="24"/>
          <w:szCs w:val="24"/>
        </w:rPr>
        <w:t>Главной улицей аула является ул.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5DC4">
        <w:rPr>
          <w:rFonts w:ascii="Times New Roman" w:hAnsi="Times New Roman" w:cs="Times New Roman"/>
          <w:sz w:val="24"/>
          <w:szCs w:val="24"/>
        </w:rPr>
        <w:t>Ленина. Улица Ленина является транспортной и функционально-планировочной осью населённого пункта.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5DC4">
        <w:rPr>
          <w:rFonts w:ascii="Times New Roman" w:hAnsi="Times New Roman" w:cs="Times New Roman"/>
          <w:sz w:val="24"/>
          <w:szCs w:val="24"/>
        </w:rPr>
        <w:t>На улице Ленина находится общественный центр (административные здания, коммерческие объекты, почта). В юго-западной части улица завершается мостом через реку Кубань.</w:t>
      </w:r>
    </w:p>
    <w:p w:rsidR="002D5DC4" w:rsidRDefault="002D5DC4" w:rsidP="002D5DC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D5DC4">
        <w:rPr>
          <w:rFonts w:ascii="Times New Roman" w:hAnsi="Times New Roman" w:cs="Times New Roman"/>
          <w:sz w:val="24"/>
          <w:szCs w:val="24"/>
        </w:rPr>
        <w:t xml:space="preserve">Общая протяжённость улицы в границах аула составляет </w:t>
      </w:r>
      <w:smartTag w:uri="urn:schemas-microsoft-com:office:smarttags" w:element="metricconverter">
        <w:smartTagPr>
          <w:attr w:name="ProductID" w:val="1,2 км"/>
        </w:smartTagPr>
        <w:r w:rsidRPr="002D5DC4">
          <w:rPr>
            <w:rFonts w:ascii="Times New Roman" w:hAnsi="Times New Roman" w:cs="Times New Roman"/>
            <w:sz w:val="24"/>
            <w:szCs w:val="24"/>
          </w:rPr>
          <w:t>1,2 км</w:t>
        </w:r>
      </w:smartTag>
      <w:r w:rsidRPr="002D5DC4">
        <w:rPr>
          <w:rFonts w:ascii="Times New Roman" w:hAnsi="Times New Roman" w:cs="Times New Roman"/>
          <w:sz w:val="24"/>
          <w:szCs w:val="24"/>
        </w:rPr>
        <w:t>. Ширина в красных л</w:t>
      </w:r>
      <w:r w:rsidRPr="002D5DC4">
        <w:rPr>
          <w:rFonts w:ascii="Times New Roman" w:hAnsi="Times New Roman" w:cs="Times New Roman"/>
          <w:sz w:val="24"/>
          <w:szCs w:val="24"/>
        </w:rPr>
        <w:t>и</w:t>
      </w:r>
      <w:r w:rsidRPr="002D5DC4">
        <w:rPr>
          <w:rFonts w:ascii="Times New Roman" w:hAnsi="Times New Roman" w:cs="Times New Roman"/>
          <w:sz w:val="24"/>
          <w:szCs w:val="24"/>
        </w:rPr>
        <w:t xml:space="preserve">ниях – </w:t>
      </w:r>
      <w:smartTag w:uri="urn:schemas-microsoft-com:office:smarttags" w:element="metricconverter">
        <w:smartTagPr>
          <w:attr w:name="ProductID" w:val="15 м"/>
        </w:smartTagPr>
        <w:r w:rsidRPr="002D5DC4">
          <w:rPr>
            <w:rFonts w:ascii="Times New Roman" w:hAnsi="Times New Roman" w:cs="Times New Roman"/>
            <w:sz w:val="24"/>
            <w:szCs w:val="24"/>
          </w:rPr>
          <w:t>15 м</w:t>
        </w:r>
      </w:smartTag>
      <w:r w:rsidRPr="002D5DC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5DC4" w:rsidRDefault="002D5DC4" w:rsidP="002D5DC4">
      <w:pPr>
        <w:pStyle w:val="a4"/>
        <w:jc w:val="both"/>
        <w:rPr>
          <w:rFonts w:ascii="Arial" w:hAnsi="Arial" w:cs="Arial"/>
          <w:b/>
          <w:i/>
          <w:sz w:val="20"/>
          <w:szCs w:val="20"/>
        </w:rPr>
      </w:pPr>
    </w:p>
    <w:p w:rsidR="002D5DC4" w:rsidRDefault="002D5DC4" w:rsidP="002D5DC4">
      <w:pPr>
        <w:pStyle w:val="a4"/>
        <w:jc w:val="both"/>
        <w:rPr>
          <w:rFonts w:ascii="Arial" w:hAnsi="Arial" w:cs="Arial"/>
          <w:b/>
          <w:i/>
          <w:sz w:val="20"/>
          <w:szCs w:val="20"/>
        </w:rPr>
      </w:pPr>
    </w:p>
    <w:p w:rsidR="002D5DC4" w:rsidRDefault="002D5DC4" w:rsidP="002D5DC4">
      <w:pPr>
        <w:pStyle w:val="a4"/>
        <w:jc w:val="both"/>
        <w:rPr>
          <w:rFonts w:ascii="Arial" w:hAnsi="Arial" w:cs="Arial"/>
          <w:b/>
          <w:i/>
          <w:sz w:val="20"/>
          <w:szCs w:val="20"/>
        </w:rPr>
      </w:pPr>
    </w:p>
    <w:p w:rsidR="002D5DC4" w:rsidRDefault="002D5DC4" w:rsidP="002D5DC4">
      <w:pPr>
        <w:pStyle w:val="a4"/>
        <w:jc w:val="both"/>
        <w:rPr>
          <w:rFonts w:ascii="Arial" w:hAnsi="Arial" w:cs="Arial"/>
          <w:b/>
          <w:i/>
          <w:sz w:val="20"/>
          <w:szCs w:val="20"/>
        </w:rPr>
      </w:pPr>
    </w:p>
    <w:p w:rsidR="002D5DC4" w:rsidRPr="00A82596" w:rsidRDefault="002D5DC4" w:rsidP="002D5DC4">
      <w:pPr>
        <w:pStyle w:val="a4"/>
        <w:jc w:val="both"/>
        <w:rPr>
          <w:rFonts w:ascii="Arial" w:hAnsi="Arial" w:cs="Arial"/>
          <w:b/>
          <w:i/>
          <w:sz w:val="20"/>
          <w:szCs w:val="20"/>
        </w:rPr>
      </w:pPr>
    </w:p>
    <w:p w:rsidR="002D5DC4" w:rsidRPr="00A82596" w:rsidRDefault="002D5DC4" w:rsidP="002D5DC4">
      <w:pPr>
        <w:ind w:firstLine="851"/>
        <w:jc w:val="right"/>
        <w:rPr>
          <w:sz w:val="26"/>
          <w:szCs w:val="26"/>
        </w:rPr>
      </w:pPr>
      <w:r w:rsidRPr="00A82596">
        <w:rPr>
          <w:rFonts w:ascii="Arial" w:hAnsi="Arial" w:cs="Arial"/>
          <w:b/>
          <w:i/>
          <w:sz w:val="20"/>
          <w:szCs w:val="20"/>
        </w:rPr>
        <w:t>Улица Ленина – главная улица аула.</w:t>
      </w:r>
    </w:p>
    <w:p w:rsidR="002D5DC4" w:rsidRPr="00A82596" w:rsidRDefault="002D5DC4" w:rsidP="002D5DC4">
      <w:pPr>
        <w:spacing w:before="120" w:after="120"/>
        <w:jc w:val="both"/>
        <w:rPr>
          <w:sz w:val="26"/>
          <w:szCs w:val="26"/>
          <w:lang w:val="en-US"/>
        </w:rPr>
      </w:pPr>
      <w:r>
        <w:rPr>
          <w:noProof/>
          <w:sz w:val="26"/>
          <w:szCs w:val="26"/>
          <w:lang w:eastAsia="ru-RU"/>
        </w:rPr>
        <w:drawing>
          <wp:inline distT="0" distB="0" distL="0" distR="0" wp14:anchorId="244FE7E0" wp14:editId="287F34CC">
            <wp:extent cx="6096000" cy="3284855"/>
            <wp:effectExtent l="0" t="0" r="0" b="0"/>
            <wp:docPr id="1" name="Рисунок 1" descr="Улица_Лен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лица_Ленина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28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5DC4" w:rsidRPr="002D5DC4" w:rsidRDefault="002D5DC4" w:rsidP="002D5DC4">
      <w:pPr>
        <w:spacing w:before="120" w:after="1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5DC4">
        <w:rPr>
          <w:rFonts w:ascii="Times New Roman" w:hAnsi="Times New Roman" w:cs="Times New Roman"/>
          <w:sz w:val="24"/>
          <w:szCs w:val="24"/>
        </w:rPr>
        <w:lastRenderedPageBreak/>
        <w:t>К основным улицам аула можно отнести: ул.</w:t>
      </w:r>
      <w:r w:rsidR="008D048D">
        <w:rPr>
          <w:rFonts w:ascii="Times New Roman" w:hAnsi="Times New Roman" w:cs="Times New Roman"/>
          <w:sz w:val="24"/>
          <w:szCs w:val="24"/>
        </w:rPr>
        <w:t xml:space="preserve"> </w:t>
      </w:r>
      <w:r w:rsidRPr="002D5DC4">
        <w:rPr>
          <w:rFonts w:ascii="Times New Roman" w:hAnsi="Times New Roman" w:cs="Times New Roman"/>
          <w:sz w:val="24"/>
          <w:szCs w:val="24"/>
        </w:rPr>
        <w:t>Карачаевская, ул.</w:t>
      </w:r>
      <w:r w:rsidR="008D0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DC4">
        <w:rPr>
          <w:rFonts w:ascii="Times New Roman" w:hAnsi="Times New Roman" w:cs="Times New Roman"/>
          <w:sz w:val="24"/>
          <w:szCs w:val="24"/>
        </w:rPr>
        <w:t>Богатырёва</w:t>
      </w:r>
      <w:proofErr w:type="spellEnd"/>
      <w:r w:rsidRPr="002D5DC4">
        <w:rPr>
          <w:rFonts w:ascii="Times New Roman" w:hAnsi="Times New Roman" w:cs="Times New Roman"/>
          <w:sz w:val="24"/>
          <w:szCs w:val="24"/>
        </w:rPr>
        <w:t xml:space="preserve">, </w:t>
      </w:r>
      <w:r w:rsidR="008D048D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2D5DC4">
        <w:rPr>
          <w:rFonts w:ascii="Times New Roman" w:hAnsi="Times New Roman" w:cs="Times New Roman"/>
          <w:sz w:val="24"/>
          <w:szCs w:val="24"/>
        </w:rPr>
        <w:t>ул.</w:t>
      </w:r>
      <w:r w:rsidR="008D048D">
        <w:rPr>
          <w:rFonts w:ascii="Times New Roman" w:hAnsi="Times New Roman" w:cs="Times New Roman"/>
          <w:sz w:val="24"/>
          <w:szCs w:val="24"/>
        </w:rPr>
        <w:t xml:space="preserve"> </w:t>
      </w:r>
      <w:r w:rsidRPr="002D5DC4">
        <w:rPr>
          <w:rFonts w:ascii="Times New Roman" w:hAnsi="Times New Roman" w:cs="Times New Roman"/>
          <w:sz w:val="24"/>
          <w:szCs w:val="24"/>
        </w:rPr>
        <w:t xml:space="preserve">Героев Карачаевцев, ул. Пристава Петрусевича, ул. </w:t>
      </w:r>
      <w:proofErr w:type="spellStart"/>
      <w:r w:rsidRPr="002D5DC4">
        <w:rPr>
          <w:rFonts w:ascii="Times New Roman" w:hAnsi="Times New Roman" w:cs="Times New Roman"/>
          <w:sz w:val="24"/>
          <w:szCs w:val="24"/>
        </w:rPr>
        <w:t>Годая</w:t>
      </w:r>
      <w:proofErr w:type="spellEnd"/>
      <w:r w:rsidRPr="002D5D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DC4">
        <w:rPr>
          <w:rFonts w:ascii="Times New Roman" w:hAnsi="Times New Roman" w:cs="Times New Roman"/>
          <w:sz w:val="24"/>
          <w:szCs w:val="24"/>
        </w:rPr>
        <w:t>Башлаева</w:t>
      </w:r>
      <w:proofErr w:type="spellEnd"/>
      <w:r w:rsidRPr="002D5DC4">
        <w:rPr>
          <w:rFonts w:ascii="Times New Roman" w:hAnsi="Times New Roman" w:cs="Times New Roman"/>
          <w:sz w:val="24"/>
          <w:szCs w:val="24"/>
        </w:rPr>
        <w:t>, ул. Н. Хрущева, ул.</w:t>
      </w:r>
      <w:r w:rsidR="008D04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5DC4">
        <w:rPr>
          <w:rFonts w:ascii="Times New Roman" w:hAnsi="Times New Roman" w:cs="Times New Roman"/>
          <w:sz w:val="24"/>
          <w:szCs w:val="24"/>
        </w:rPr>
        <w:t>Батчаева</w:t>
      </w:r>
      <w:proofErr w:type="spellEnd"/>
      <w:r w:rsidRPr="002D5DC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D5DC4" w:rsidRPr="002D5DC4" w:rsidRDefault="002D5DC4" w:rsidP="002D5DC4">
      <w:pPr>
        <w:numPr>
          <w:ilvl w:val="0"/>
          <w:numId w:val="28"/>
        </w:numPr>
        <w:tabs>
          <w:tab w:val="clear" w:pos="1622"/>
          <w:tab w:val="num" w:pos="1260"/>
        </w:tabs>
        <w:spacing w:before="120" w:after="12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D5DC4">
        <w:rPr>
          <w:rFonts w:ascii="Times New Roman" w:hAnsi="Times New Roman" w:cs="Times New Roman"/>
          <w:b/>
          <w:sz w:val="24"/>
          <w:szCs w:val="24"/>
        </w:rPr>
        <w:t xml:space="preserve">Ул. </w:t>
      </w:r>
      <w:proofErr w:type="gramStart"/>
      <w:r w:rsidRPr="002D5DC4">
        <w:rPr>
          <w:rFonts w:ascii="Times New Roman" w:hAnsi="Times New Roman" w:cs="Times New Roman"/>
          <w:b/>
          <w:sz w:val="24"/>
          <w:szCs w:val="24"/>
        </w:rPr>
        <w:t>Карачаевская</w:t>
      </w:r>
      <w:proofErr w:type="gramEnd"/>
      <w:r w:rsidRPr="002D5DC4">
        <w:rPr>
          <w:rFonts w:ascii="Times New Roman" w:hAnsi="Times New Roman" w:cs="Times New Roman"/>
          <w:sz w:val="24"/>
          <w:szCs w:val="24"/>
        </w:rPr>
        <w:t xml:space="preserve"> расположена в северо-восточной части аула, имеет мер</w:t>
      </w:r>
      <w:r w:rsidRPr="002D5DC4">
        <w:rPr>
          <w:rFonts w:ascii="Times New Roman" w:hAnsi="Times New Roman" w:cs="Times New Roman"/>
          <w:sz w:val="24"/>
          <w:szCs w:val="24"/>
        </w:rPr>
        <w:t>и</w:t>
      </w:r>
      <w:r w:rsidRPr="002D5DC4">
        <w:rPr>
          <w:rFonts w:ascii="Times New Roman" w:hAnsi="Times New Roman" w:cs="Times New Roman"/>
          <w:sz w:val="24"/>
          <w:szCs w:val="24"/>
        </w:rPr>
        <w:t xml:space="preserve">диональное направление. Протяжённость улицы в границах аула составляет более </w:t>
      </w:r>
      <w:smartTag w:uri="urn:schemas-microsoft-com:office:smarttags" w:element="metricconverter">
        <w:smartTagPr>
          <w:attr w:name="ProductID" w:val="2,5 км"/>
        </w:smartTagPr>
        <w:r w:rsidRPr="002D5DC4">
          <w:rPr>
            <w:rFonts w:ascii="Times New Roman" w:hAnsi="Times New Roman" w:cs="Times New Roman"/>
            <w:sz w:val="24"/>
            <w:szCs w:val="24"/>
          </w:rPr>
          <w:t>2,5 км</w:t>
        </w:r>
      </w:smartTag>
      <w:r w:rsidRPr="002D5DC4">
        <w:rPr>
          <w:rFonts w:ascii="Times New Roman" w:hAnsi="Times New Roman" w:cs="Times New Roman"/>
          <w:sz w:val="24"/>
          <w:szCs w:val="24"/>
        </w:rPr>
        <w:t xml:space="preserve">. Ширина улицы в красных линиях составляет от 25м до 30м. На улице расположена индивидуальная жилая застройка, мечеть и кладбище. </w:t>
      </w:r>
      <w:proofErr w:type="gramStart"/>
      <w:r w:rsidRPr="002D5DC4">
        <w:rPr>
          <w:rFonts w:ascii="Times New Roman" w:hAnsi="Times New Roman" w:cs="Times New Roman"/>
          <w:sz w:val="24"/>
          <w:szCs w:val="24"/>
        </w:rPr>
        <w:t>Улица Карачаевская является элементом автомобильной дороги регионал</w:t>
      </w:r>
      <w:r w:rsidRPr="002D5DC4">
        <w:rPr>
          <w:rFonts w:ascii="Times New Roman" w:hAnsi="Times New Roman" w:cs="Times New Roman"/>
          <w:sz w:val="24"/>
          <w:szCs w:val="24"/>
        </w:rPr>
        <w:t>ь</w:t>
      </w:r>
      <w:r w:rsidRPr="002D5DC4">
        <w:rPr>
          <w:rFonts w:ascii="Times New Roman" w:hAnsi="Times New Roman" w:cs="Times New Roman"/>
          <w:sz w:val="24"/>
          <w:szCs w:val="24"/>
        </w:rPr>
        <w:t xml:space="preserve">ного значения, имеющей направление </w:t>
      </w:r>
      <w:proofErr w:type="spellStart"/>
      <w:r w:rsidRPr="002D5DC4">
        <w:rPr>
          <w:rFonts w:ascii="Times New Roman" w:hAnsi="Times New Roman" w:cs="Times New Roman"/>
          <w:sz w:val="24"/>
          <w:szCs w:val="24"/>
        </w:rPr>
        <w:t>Красногорская</w:t>
      </w:r>
      <w:proofErr w:type="spellEnd"/>
      <w:r w:rsidRPr="002D5DC4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2D5DC4">
        <w:rPr>
          <w:rFonts w:ascii="Times New Roman" w:hAnsi="Times New Roman" w:cs="Times New Roman"/>
          <w:sz w:val="24"/>
          <w:szCs w:val="24"/>
        </w:rPr>
        <w:t>Хумара</w:t>
      </w:r>
      <w:proofErr w:type="spellEnd"/>
      <w:r w:rsidRPr="002D5DC4">
        <w:rPr>
          <w:rFonts w:ascii="Times New Roman" w:hAnsi="Times New Roman" w:cs="Times New Roman"/>
          <w:sz w:val="24"/>
          <w:szCs w:val="24"/>
        </w:rPr>
        <w:t>, и связыв</w:t>
      </w:r>
      <w:r w:rsidRPr="002D5DC4">
        <w:rPr>
          <w:rFonts w:ascii="Times New Roman" w:hAnsi="Times New Roman" w:cs="Times New Roman"/>
          <w:sz w:val="24"/>
          <w:szCs w:val="24"/>
        </w:rPr>
        <w:t>а</w:t>
      </w:r>
      <w:r w:rsidRPr="002D5DC4">
        <w:rPr>
          <w:rFonts w:ascii="Times New Roman" w:hAnsi="Times New Roman" w:cs="Times New Roman"/>
          <w:sz w:val="24"/>
          <w:szCs w:val="24"/>
        </w:rPr>
        <w:t xml:space="preserve">ющей населённые пункты </w:t>
      </w:r>
      <w:proofErr w:type="spellStart"/>
      <w:r w:rsidRPr="002D5DC4">
        <w:rPr>
          <w:rFonts w:ascii="Times New Roman" w:hAnsi="Times New Roman" w:cs="Times New Roman"/>
          <w:sz w:val="24"/>
          <w:szCs w:val="24"/>
        </w:rPr>
        <w:t>Усть-Джегутинского</w:t>
      </w:r>
      <w:proofErr w:type="spellEnd"/>
      <w:r w:rsidRPr="002D5DC4">
        <w:rPr>
          <w:rFonts w:ascii="Times New Roman" w:hAnsi="Times New Roman" w:cs="Times New Roman"/>
          <w:sz w:val="24"/>
          <w:szCs w:val="24"/>
        </w:rPr>
        <w:t xml:space="preserve"> и Карачаевского районов.</w:t>
      </w:r>
      <w:proofErr w:type="gramEnd"/>
    </w:p>
    <w:p w:rsidR="002D5DC4" w:rsidRPr="002D5DC4" w:rsidRDefault="002D5DC4" w:rsidP="002D5DC4">
      <w:pPr>
        <w:numPr>
          <w:ilvl w:val="0"/>
          <w:numId w:val="28"/>
        </w:numPr>
        <w:tabs>
          <w:tab w:val="clear" w:pos="1622"/>
          <w:tab w:val="num" w:pos="1260"/>
        </w:tabs>
        <w:spacing w:before="120" w:after="12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D5DC4">
        <w:rPr>
          <w:rFonts w:ascii="Times New Roman" w:hAnsi="Times New Roman" w:cs="Times New Roman"/>
          <w:b/>
          <w:sz w:val="24"/>
          <w:szCs w:val="24"/>
        </w:rPr>
        <w:t xml:space="preserve">Ул. </w:t>
      </w:r>
      <w:proofErr w:type="spellStart"/>
      <w:r w:rsidRPr="002D5DC4">
        <w:rPr>
          <w:rFonts w:ascii="Times New Roman" w:hAnsi="Times New Roman" w:cs="Times New Roman"/>
          <w:b/>
          <w:sz w:val="24"/>
          <w:szCs w:val="24"/>
        </w:rPr>
        <w:t>Богатырёва</w:t>
      </w:r>
      <w:proofErr w:type="spellEnd"/>
      <w:r w:rsidRPr="002D5DC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D5DC4">
        <w:rPr>
          <w:rFonts w:ascii="Times New Roman" w:hAnsi="Times New Roman" w:cs="Times New Roman"/>
          <w:sz w:val="24"/>
          <w:szCs w:val="24"/>
        </w:rPr>
        <w:t>расположена</w:t>
      </w:r>
      <w:proofErr w:type="gramEnd"/>
      <w:r w:rsidRPr="002D5DC4">
        <w:rPr>
          <w:rFonts w:ascii="Times New Roman" w:hAnsi="Times New Roman" w:cs="Times New Roman"/>
          <w:sz w:val="24"/>
          <w:szCs w:val="24"/>
        </w:rPr>
        <w:t xml:space="preserve"> в центральной части аула, имеет мериди</w:t>
      </w:r>
      <w:r w:rsidRPr="002D5DC4">
        <w:rPr>
          <w:rFonts w:ascii="Times New Roman" w:hAnsi="Times New Roman" w:cs="Times New Roman"/>
          <w:sz w:val="24"/>
          <w:szCs w:val="24"/>
        </w:rPr>
        <w:t>о</w:t>
      </w:r>
      <w:r w:rsidRPr="002D5DC4">
        <w:rPr>
          <w:rFonts w:ascii="Times New Roman" w:hAnsi="Times New Roman" w:cs="Times New Roman"/>
          <w:sz w:val="24"/>
          <w:szCs w:val="24"/>
        </w:rPr>
        <w:t>нальное направление. Протяжённость улицы в границах аула составляет б</w:t>
      </w:r>
      <w:r w:rsidRPr="002D5DC4">
        <w:rPr>
          <w:rFonts w:ascii="Times New Roman" w:hAnsi="Times New Roman" w:cs="Times New Roman"/>
          <w:sz w:val="24"/>
          <w:szCs w:val="24"/>
        </w:rPr>
        <w:t>о</w:t>
      </w:r>
      <w:r w:rsidRPr="002D5DC4">
        <w:rPr>
          <w:rFonts w:ascii="Times New Roman" w:hAnsi="Times New Roman" w:cs="Times New Roman"/>
          <w:sz w:val="24"/>
          <w:szCs w:val="24"/>
        </w:rPr>
        <w:t xml:space="preserve">лее </w:t>
      </w:r>
      <w:smartTag w:uri="urn:schemas-microsoft-com:office:smarttags" w:element="metricconverter">
        <w:smartTagPr>
          <w:attr w:name="ProductID" w:val="2,1 км"/>
        </w:smartTagPr>
        <w:r w:rsidRPr="002D5DC4">
          <w:rPr>
            <w:rFonts w:ascii="Times New Roman" w:hAnsi="Times New Roman" w:cs="Times New Roman"/>
            <w:sz w:val="24"/>
            <w:szCs w:val="24"/>
          </w:rPr>
          <w:t>2,1 км</w:t>
        </w:r>
      </w:smartTag>
      <w:r w:rsidRPr="002D5DC4">
        <w:rPr>
          <w:rFonts w:ascii="Times New Roman" w:hAnsi="Times New Roman" w:cs="Times New Roman"/>
          <w:sz w:val="24"/>
          <w:szCs w:val="24"/>
        </w:rPr>
        <w:t>. Ширина улицы в красных линиях составляет 15м. На улице ра</w:t>
      </w:r>
      <w:r w:rsidRPr="002D5DC4">
        <w:rPr>
          <w:rFonts w:ascii="Times New Roman" w:hAnsi="Times New Roman" w:cs="Times New Roman"/>
          <w:sz w:val="24"/>
          <w:szCs w:val="24"/>
        </w:rPr>
        <w:t>с</w:t>
      </w:r>
      <w:r w:rsidRPr="002D5DC4">
        <w:rPr>
          <w:rFonts w:ascii="Times New Roman" w:hAnsi="Times New Roman" w:cs="Times New Roman"/>
          <w:sz w:val="24"/>
          <w:szCs w:val="24"/>
        </w:rPr>
        <w:t>положена индивидуальная жилая застройка, администрация поселения, шк</w:t>
      </w:r>
      <w:r w:rsidRPr="002D5DC4">
        <w:rPr>
          <w:rFonts w:ascii="Times New Roman" w:hAnsi="Times New Roman" w:cs="Times New Roman"/>
          <w:sz w:val="24"/>
          <w:szCs w:val="24"/>
        </w:rPr>
        <w:t>о</w:t>
      </w:r>
      <w:r w:rsidRPr="002D5DC4">
        <w:rPr>
          <w:rFonts w:ascii="Times New Roman" w:hAnsi="Times New Roman" w:cs="Times New Roman"/>
          <w:sz w:val="24"/>
          <w:szCs w:val="24"/>
        </w:rPr>
        <w:t>ла.</w:t>
      </w:r>
    </w:p>
    <w:p w:rsidR="002D5DC4" w:rsidRPr="002D5DC4" w:rsidRDefault="002D5DC4" w:rsidP="002D5DC4">
      <w:pPr>
        <w:numPr>
          <w:ilvl w:val="0"/>
          <w:numId w:val="28"/>
        </w:numPr>
        <w:tabs>
          <w:tab w:val="clear" w:pos="1622"/>
          <w:tab w:val="num" w:pos="1260"/>
        </w:tabs>
        <w:spacing w:before="120" w:after="12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D5DC4">
        <w:rPr>
          <w:rFonts w:ascii="Times New Roman" w:hAnsi="Times New Roman" w:cs="Times New Roman"/>
          <w:b/>
          <w:sz w:val="24"/>
          <w:szCs w:val="24"/>
        </w:rPr>
        <w:t>Ул. Героев Карачаевцев</w:t>
      </w:r>
      <w:r w:rsidRPr="002D5DC4">
        <w:rPr>
          <w:rFonts w:ascii="Times New Roman" w:hAnsi="Times New Roman" w:cs="Times New Roman"/>
          <w:sz w:val="24"/>
          <w:szCs w:val="24"/>
        </w:rPr>
        <w:t xml:space="preserve"> является элементом автомобильной дороги фед</w:t>
      </w:r>
      <w:r w:rsidRPr="002D5DC4">
        <w:rPr>
          <w:rFonts w:ascii="Times New Roman" w:hAnsi="Times New Roman" w:cs="Times New Roman"/>
          <w:sz w:val="24"/>
          <w:szCs w:val="24"/>
        </w:rPr>
        <w:t>е</w:t>
      </w:r>
      <w:r w:rsidRPr="002D5DC4">
        <w:rPr>
          <w:rFonts w:ascii="Times New Roman" w:hAnsi="Times New Roman" w:cs="Times New Roman"/>
          <w:sz w:val="24"/>
          <w:szCs w:val="24"/>
        </w:rPr>
        <w:t>рального значения Черкесск-Домбай. Имеет меридиональное направление. В своей северной части улица отделяет аул Сары-</w:t>
      </w:r>
      <w:proofErr w:type="spellStart"/>
      <w:r w:rsidRPr="002D5DC4">
        <w:rPr>
          <w:rFonts w:ascii="Times New Roman" w:hAnsi="Times New Roman" w:cs="Times New Roman"/>
          <w:sz w:val="24"/>
          <w:szCs w:val="24"/>
        </w:rPr>
        <w:t>Тюз</w:t>
      </w:r>
      <w:proofErr w:type="spellEnd"/>
      <w:r w:rsidRPr="002D5DC4">
        <w:rPr>
          <w:rFonts w:ascii="Times New Roman" w:hAnsi="Times New Roman" w:cs="Times New Roman"/>
          <w:sz w:val="24"/>
          <w:szCs w:val="24"/>
        </w:rPr>
        <w:t xml:space="preserve"> от посёлка </w:t>
      </w:r>
      <w:proofErr w:type="spellStart"/>
      <w:r w:rsidRPr="002D5DC4">
        <w:rPr>
          <w:rFonts w:ascii="Times New Roman" w:hAnsi="Times New Roman" w:cs="Times New Roman"/>
          <w:sz w:val="24"/>
          <w:szCs w:val="24"/>
        </w:rPr>
        <w:t>Правокуба</w:t>
      </w:r>
      <w:r w:rsidRPr="002D5DC4">
        <w:rPr>
          <w:rFonts w:ascii="Times New Roman" w:hAnsi="Times New Roman" w:cs="Times New Roman"/>
          <w:sz w:val="24"/>
          <w:szCs w:val="24"/>
        </w:rPr>
        <w:t>н</w:t>
      </w:r>
      <w:r w:rsidRPr="002D5DC4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2D5DC4">
        <w:rPr>
          <w:rFonts w:ascii="Times New Roman" w:hAnsi="Times New Roman" w:cs="Times New Roman"/>
          <w:sz w:val="24"/>
          <w:szCs w:val="24"/>
        </w:rPr>
        <w:t xml:space="preserve"> Карачаевского района. Протяжённость улицы в границах аула соста</w:t>
      </w:r>
      <w:r w:rsidRPr="002D5DC4">
        <w:rPr>
          <w:rFonts w:ascii="Times New Roman" w:hAnsi="Times New Roman" w:cs="Times New Roman"/>
          <w:sz w:val="24"/>
          <w:szCs w:val="24"/>
        </w:rPr>
        <w:t>в</w:t>
      </w:r>
      <w:r w:rsidRPr="002D5DC4">
        <w:rPr>
          <w:rFonts w:ascii="Times New Roman" w:hAnsi="Times New Roman" w:cs="Times New Roman"/>
          <w:sz w:val="24"/>
          <w:szCs w:val="24"/>
        </w:rPr>
        <w:t xml:space="preserve">ляет более </w:t>
      </w:r>
      <w:smartTag w:uri="urn:schemas-microsoft-com:office:smarttags" w:element="metricconverter">
        <w:smartTagPr>
          <w:attr w:name="ProductID" w:val="2,2 км"/>
        </w:smartTagPr>
        <w:r w:rsidRPr="002D5DC4">
          <w:rPr>
            <w:rFonts w:ascii="Times New Roman" w:hAnsi="Times New Roman" w:cs="Times New Roman"/>
            <w:sz w:val="24"/>
            <w:szCs w:val="24"/>
          </w:rPr>
          <w:t>2,2 км</w:t>
        </w:r>
      </w:smartTag>
      <w:r w:rsidRPr="002D5DC4">
        <w:rPr>
          <w:rFonts w:ascii="Times New Roman" w:hAnsi="Times New Roman" w:cs="Times New Roman"/>
          <w:sz w:val="24"/>
          <w:szCs w:val="24"/>
        </w:rPr>
        <w:t>. Ширина улицы в красных линиях составляет около 60м. На улице расположена индивидуальная жилая застройка, коммерческие об</w:t>
      </w:r>
      <w:r w:rsidRPr="002D5DC4">
        <w:rPr>
          <w:rFonts w:ascii="Times New Roman" w:hAnsi="Times New Roman" w:cs="Times New Roman"/>
          <w:sz w:val="24"/>
          <w:szCs w:val="24"/>
        </w:rPr>
        <w:t>ъ</w:t>
      </w:r>
      <w:r w:rsidRPr="002D5DC4">
        <w:rPr>
          <w:rFonts w:ascii="Times New Roman" w:hAnsi="Times New Roman" w:cs="Times New Roman"/>
          <w:sz w:val="24"/>
          <w:szCs w:val="24"/>
        </w:rPr>
        <w:t>екты.</w:t>
      </w:r>
    </w:p>
    <w:p w:rsidR="002D5DC4" w:rsidRPr="002D5DC4" w:rsidRDefault="002D5DC4" w:rsidP="002D5DC4">
      <w:pPr>
        <w:numPr>
          <w:ilvl w:val="0"/>
          <w:numId w:val="28"/>
        </w:numPr>
        <w:tabs>
          <w:tab w:val="clear" w:pos="1622"/>
          <w:tab w:val="num" w:pos="1260"/>
        </w:tabs>
        <w:spacing w:before="120" w:after="12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D5DC4">
        <w:rPr>
          <w:rFonts w:ascii="Times New Roman" w:hAnsi="Times New Roman" w:cs="Times New Roman"/>
          <w:b/>
          <w:sz w:val="24"/>
          <w:szCs w:val="24"/>
        </w:rPr>
        <w:t xml:space="preserve">Ул. </w:t>
      </w:r>
      <w:proofErr w:type="spellStart"/>
      <w:r w:rsidRPr="002D5DC4">
        <w:rPr>
          <w:rFonts w:ascii="Times New Roman" w:hAnsi="Times New Roman" w:cs="Times New Roman"/>
          <w:b/>
          <w:sz w:val="24"/>
          <w:szCs w:val="24"/>
        </w:rPr>
        <w:t>Годая</w:t>
      </w:r>
      <w:proofErr w:type="spellEnd"/>
      <w:r w:rsidRPr="002D5DC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D5DC4">
        <w:rPr>
          <w:rFonts w:ascii="Times New Roman" w:hAnsi="Times New Roman" w:cs="Times New Roman"/>
          <w:b/>
          <w:sz w:val="24"/>
          <w:szCs w:val="24"/>
        </w:rPr>
        <w:t>Башлаева</w:t>
      </w:r>
      <w:proofErr w:type="spellEnd"/>
      <w:r w:rsidRPr="002D5DC4">
        <w:rPr>
          <w:rFonts w:ascii="Times New Roman" w:hAnsi="Times New Roman" w:cs="Times New Roman"/>
          <w:sz w:val="24"/>
          <w:szCs w:val="24"/>
        </w:rPr>
        <w:t xml:space="preserve"> расположена в северной части аула, имеет такое же направление, как и главная улица населённого пункта – </w:t>
      </w:r>
      <w:proofErr w:type="spellStart"/>
      <w:r w:rsidRPr="002D5DC4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2D5DC4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2D5DC4">
        <w:rPr>
          <w:rFonts w:ascii="Times New Roman" w:hAnsi="Times New Roman" w:cs="Times New Roman"/>
          <w:sz w:val="24"/>
          <w:szCs w:val="24"/>
        </w:rPr>
        <w:t>енина</w:t>
      </w:r>
      <w:proofErr w:type="spellEnd"/>
      <w:r w:rsidRPr="002D5DC4">
        <w:rPr>
          <w:rFonts w:ascii="Times New Roman" w:hAnsi="Times New Roman" w:cs="Times New Roman"/>
          <w:sz w:val="24"/>
          <w:szCs w:val="24"/>
        </w:rPr>
        <w:t xml:space="preserve">. Улица </w:t>
      </w:r>
      <w:proofErr w:type="spellStart"/>
      <w:r w:rsidRPr="002D5DC4">
        <w:rPr>
          <w:rFonts w:ascii="Times New Roman" w:hAnsi="Times New Roman" w:cs="Times New Roman"/>
          <w:sz w:val="24"/>
          <w:szCs w:val="24"/>
        </w:rPr>
        <w:t>Башлаева</w:t>
      </w:r>
      <w:proofErr w:type="spellEnd"/>
      <w:r w:rsidRPr="002D5DC4">
        <w:rPr>
          <w:rFonts w:ascii="Times New Roman" w:hAnsi="Times New Roman" w:cs="Times New Roman"/>
          <w:sz w:val="24"/>
          <w:szCs w:val="24"/>
        </w:rPr>
        <w:t xml:space="preserve"> является планировочным элементом, связывающим планирово</w:t>
      </w:r>
      <w:r w:rsidRPr="002D5DC4">
        <w:rPr>
          <w:rFonts w:ascii="Times New Roman" w:hAnsi="Times New Roman" w:cs="Times New Roman"/>
          <w:sz w:val="24"/>
          <w:szCs w:val="24"/>
        </w:rPr>
        <w:t>ч</w:t>
      </w:r>
      <w:r w:rsidRPr="002D5DC4">
        <w:rPr>
          <w:rFonts w:ascii="Times New Roman" w:hAnsi="Times New Roman" w:cs="Times New Roman"/>
          <w:sz w:val="24"/>
          <w:szCs w:val="24"/>
        </w:rPr>
        <w:t xml:space="preserve">ную структуру аула с планировочной структурой посёлка </w:t>
      </w:r>
      <w:proofErr w:type="spellStart"/>
      <w:r w:rsidRPr="002D5DC4">
        <w:rPr>
          <w:rFonts w:ascii="Times New Roman" w:hAnsi="Times New Roman" w:cs="Times New Roman"/>
          <w:sz w:val="24"/>
          <w:szCs w:val="24"/>
        </w:rPr>
        <w:t>Правокубанский</w:t>
      </w:r>
      <w:proofErr w:type="spellEnd"/>
      <w:r w:rsidRPr="002D5DC4">
        <w:rPr>
          <w:rFonts w:ascii="Times New Roman" w:hAnsi="Times New Roman" w:cs="Times New Roman"/>
          <w:sz w:val="24"/>
          <w:szCs w:val="24"/>
        </w:rPr>
        <w:t xml:space="preserve"> – </w:t>
      </w:r>
      <w:r w:rsidR="00253D1E">
        <w:rPr>
          <w:rFonts w:ascii="Times New Roman" w:hAnsi="Times New Roman" w:cs="Times New Roman"/>
          <w:sz w:val="24"/>
          <w:szCs w:val="24"/>
        </w:rPr>
        <w:t>после пересечения улицы Героев К</w:t>
      </w:r>
      <w:r w:rsidRPr="002D5DC4">
        <w:rPr>
          <w:rFonts w:ascii="Times New Roman" w:hAnsi="Times New Roman" w:cs="Times New Roman"/>
          <w:sz w:val="24"/>
          <w:szCs w:val="24"/>
        </w:rPr>
        <w:t>арачаевцев она имеет продолжение в п</w:t>
      </w:r>
      <w:r w:rsidRPr="002D5DC4">
        <w:rPr>
          <w:rFonts w:ascii="Times New Roman" w:hAnsi="Times New Roman" w:cs="Times New Roman"/>
          <w:sz w:val="24"/>
          <w:szCs w:val="24"/>
        </w:rPr>
        <w:t>о</w:t>
      </w:r>
      <w:r w:rsidRPr="002D5DC4">
        <w:rPr>
          <w:rFonts w:ascii="Times New Roman" w:hAnsi="Times New Roman" w:cs="Times New Roman"/>
          <w:sz w:val="24"/>
          <w:szCs w:val="24"/>
        </w:rPr>
        <w:t xml:space="preserve">сёлке </w:t>
      </w:r>
      <w:proofErr w:type="spellStart"/>
      <w:r w:rsidRPr="002D5DC4">
        <w:rPr>
          <w:rFonts w:ascii="Times New Roman" w:hAnsi="Times New Roman" w:cs="Times New Roman"/>
          <w:sz w:val="24"/>
          <w:szCs w:val="24"/>
        </w:rPr>
        <w:t>Правокубанском</w:t>
      </w:r>
      <w:proofErr w:type="spellEnd"/>
      <w:r w:rsidRPr="002D5DC4">
        <w:rPr>
          <w:rFonts w:ascii="Times New Roman" w:hAnsi="Times New Roman" w:cs="Times New Roman"/>
          <w:sz w:val="24"/>
          <w:szCs w:val="24"/>
        </w:rPr>
        <w:t xml:space="preserve">. Связывает улицы Героев карачаевцев и </w:t>
      </w:r>
      <w:proofErr w:type="gramStart"/>
      <w:r w:rsidRPr="002D5DC4">
        <w:rPr>
          <w:rFonts w:ascii="Times New Roman" w:hAnsi="Times New Roman" w:cs="Times New Roman"/>
          <w:sz w:val="24"/>
          <w:szCs w:val="24"/>
        </w:rPr>
        <w:t>Карачае</w:t>
      </w:r>
      <w:r w:rsidRPr="002D5DC4">
        <w:rPr>
          <w:rFonts w:ascii="Times New Roman" w:hAnsi="Times New Roman" w:cs="Times New Roman"/>
          <w:sz w:val="24"/>
          <w:szCs w:val="24"/>
        </w:rPr>
        <w:t>в</w:t>
      </w:r>
      <w:r w:rsidRPr="002D5DC4">
        <w:rPr>
          <w:rFonts w:ascii="Times New Roman" w:hAnsi="Times New Roman" w:cs="Times New Roman"/>
          <w:sz w:val="24"/>
          <w:szCs w:val="24"/>
        </w:rPr>
        <w:t>скую</w:t>
      </w:r>
      <w:proofErr w:type="gramEnd"/>
      <w:r w:rsidRPr="002D5DC4">
        <w:rPr>
          <w:rFonts w:ascii="Times New Roman" w:hAnsi="Times New Roman" w:cs="Times New Roman"/>
          <w:sz w:val="24"/>
          <w:szCs w:val="24"/>
        </w:rPr>
        <w:t xml:space="preserve">. Протяжённость улицы в границах аула составляет более </w:t>
      </w:r>
      <w:smartTag w:uri="urn:schemas-microsoft-com:office:smarttags" w:element="metricconverter">
        <w:smartTagPr>
          <w:attr w:name="ProductID" w:val="1 км"/>
        </w:smartTagPr>
        <w:r w:rsidRPr="002D5DC4">
          <w:rPr>
            <w:rFonts w:ascii="Times New Roman" w:hAnsi="Times New Roman" w:cs="Times New Roman"/>
            <w:sz w:val="24"/>
            <w:szCs w:val="24"/>
          </w:rPr>
          <w:t>1 км</w:t>
        </w:r>
      </w:smartTag>
      <w:r w:rsidRPr="002D5DC4">
        <w:rPr>
          <w:rFonts w:ascii="Times New Roman" w:hAnsi="Times New Roman" w:cs="Times New Roman"/>
          <w:sz w:val="24"/>
          <w:szCs w:val="24"/>
        </w:rPr>
        <w:t>. Ширина улицы в красных линиях составляет 15м. На улице расположена индивид</w:t>
      </w:r>
      <w:r w:rsidRPr="002D5DC4">
        <w:rPr>
          <w:rFonts w:ascii="Times New Roman" w:hAnsi="Times New Roman" w:cs="Times New Roman"/>
          <w:sz w:val="24"/>
          <w:szCs w:val="24"/>
        </w:rPr>
        <w:t>у</w:t>
      </w:r>
      <w:r w:rsidRPr="002D5DC4">
        <w:rPr>
          <w:rFonts w:ascii="Times New Roman" w:hAnsi="Times New Roman" w:cs="Times New Roman"/>
          <w:sz w:val="24"/>
          <w:szCs w:val="24"/>
        </w:rPr>
        <w:t>альная жилая застройка.</w:t>
      </w:r>
    </w:p>
    <w:p w:rsidR="002D5DC4" w:rsidRPr="002D5DC4" w:rsidRDefault="002D5DC4" w:rsidP="002D5DC4">
      <w:pPr>
        <w:numPr>
          <w:ilvl w:val="0"/>
          <w:numId w:val="28"/>
        </w:numPr>
        <w:tabs>
          <w:tab w:val="clear" w:pos="1622"/>
          <w:tab w:val="num" w:pos="1260"/>
        </w:tabs>
        <w:spacing w:before="120" w:after="12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D5DC4">
        <w:rPr>
          <w:rFonts w:ascii="Times New Roman" w:hAnsi="Times New Roman" w:cs="Times New Roman"/>
          <w:b/>
          <w:sz w:val="24"/>
          <w:szCs w:val="24"/>
        </w:rPr>
        <w:t>Ул. Пристава Петрусевича</w:t>
      </w:r>
      <w:r w:rsidRPr="002D5DC4">
        <w:rPr>
          <w:rFonts w:ascii="Times New Roman" w:hAnsi="Times New Roman" w:cs="Times New Roman"/>
          <w:sz w:val="24"/>
          <w:szCs w:val="24"/>
        </w:rPr>
        <w:t xml:space="preserve"> имеет такое же направление, как и главная ул</w:t>
      </w:r>
      <w:r w:rsidRPr="002D5DC4">
        <w:rPr>
          <w:rFonts w:ascii="Times New Roman" w:hAnsi="Times New Roman" w:cs="Times New Roman"/>
          <w:sz w:val="24"/>
          <w:szCs w:val="24"/>
        </w:rPr>
        <w:t>и</w:t>
      </w:r>
      <w:r w:rsidRPr="002D5DC4">
        <w:rPr>
          <w:rFonts w:ascii="Times New Roman" w:hAnsi="Times New Roman" w:cs="Times New Roman"/>
          <w:sz w:val="24"/>
          <w:szCs w:val="24"/>
        </w:rPr>
        <w:t xml:space="preserve">ца населённого пункта – </w:t>
      </w:r>
      <w:proofErr w:type="spellStart"/>
      <w:r w:rsidRPr="002D5DC4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2D5DC4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2D5DC4">
        <w:rPr>
          <w:rFonts w:ascii="Times New Roman" w:hAnsi="Times New Roman" w:cs="Times New Roman"/>
          <w:sz w:val="24"/>
          <w:szCs w:val="24"/>
        </w:rPr>
        <w:t>енина</w:t>
      </w:r>
      <w:proofErr w:type="spellEnd"/>
      <w:r w:rsidRPr="002D5DC4">
        <w:rPr>
          <w:rFonts w:ascii="Times New Roman" w:hAnsi="Times New Roman" w:cs="Times New Roman"/>
          <w:sz w:val="24"/>
          <w:szCs w:val="24"/>
        </w:rPr>
        <w:t>. после пересечения улицы Героев кар</w:t>
      </w:r>
      <w:r w:rsidRPr="002D5DC4">
        <w:rPr>
          <w:rFonts w:ascii="Times New Roman" w:hAnsi="Times New Roman" w:cs="Times New Roman"/>
          <w:sz w:val="24"/>
          <w:szCs w:val="24"/>
        </w:rPr>
        <w:t>а</w:t>
      </w:r>
      <w:r w:rsidRPr="002D5DC4">
        <w:rPr>
          <w:rFonts w:ascii="Times New Roman" w:hAnsi="Times New Roman" w:cs="Times New Roman"/>
          <w:sz w:val="24"/>
          <w:szCs w:val="24"/>
        </w:rPr>
        <w:t xml:space="preserve">чаевцев она имеет продолжение в посёлке </w:t>
      </w:r>
      <w:proofErr w:type="spellStart"/>
      <w:r w:rsidRPr="002D5DC4">
        <w:rPr>
          <w:rFonts w:ascii="Times New Roman" w:hAnsi="Times New Roman" w:cs="Times New Roman"/>
          <w:sz w:val="24"/>
          <w:szCs w:val="24"/>
        </w:rPr>
        <w:t>Правокубанском</w:t>
      </w:r>
      <w:proofErr w:type="spellEnd"/>
      <w:r w:rsidRPr="002D5DC4">
        <w:rPr>
          <w:rFonts w:ascii="Times New Roman" w:hAnsi="Times New Roman" w:cs="Times New Roman"/>
          <w:sz w:val="24"/>
          <w:szCs w:val="24"/>
        </w:rPr>
        <w:t>. Связывает ул</w:t>
      </w:r>
      <w:r w:rsidRPr="002D5DC4">
        <w:rPr>
          <w:rFonts w:ascii="Times New Roman" w:hAnsi="Times New Roman" w:cs="Times New Roman"/>
          <w:sz w:val="24"/>
          <w:szCs w:val="24"/>
        </w:rPr>
        <w:t>и</w:t>
      </w:r>
      <w:r w:rsidR="00253D1E">
        <w:rPr>
          <w:rFonts w:ascii="Times New Roman" w:hAnsi="Times New Roman" w:cs="Times New Roman"/>
          <w:sz w:val="24"/>
          <w:szCs w:val="24"/>
        </w:rPr>
        <w:t>цы Героев К</w:t>
      </w:r>
      <w:r w:rsidRPr="002D5DC4">
        <w:rPr>
          <w:rFonts w:ascii="Times New Roman" w:hAnsi="Times New Roman" w:cs="Times New Roman"/>
          <w:sz w:val="24"/>
          <w:szCs w:val="24"/>
        </w:rPr>
        <w:t xml:space="preserve">арачаевцев и </w:t>
      </w:r>
      <w:proofErr w:type="gramStart"/>
      <w:r w:rsidRPr="002D5DC4">
        <w:rPr>
          <w:rFonts w:ascii="Times New Roman" w:hAnsi="Times New Roman" w:cs="Times New Roman"/>
          <w:sz w:val="24"/>
          <w:szCs w:val="24"/>
        </w:rPr>
        <w:t>Карачаевскую</w:t>
      </w:r>
      <w:proofErr w:type="gramEnd"/>
      <w:r w:rsidRPr="002D5DC4">
        <w:rPr>
          <w:rFonts w:ascii="Times New Roman" w:hAnsi="Times New Roman" w:cs="Times New Roman"/>
          <w:sz w:val="24"/>
          <w:szCs w:val="24"/>
        </w:rPr>
        <w:t xml:space="preserve">. Протяжённость улицы в границах аула составляет более </w:t>
      </w:r>
      <w:smartTag w:uri="urn:schemas-microsoft-com:office:smarttags" w:element="metricconverter">
        <w:smartTagPr>
          <w:attr w:name="ProductID" w:val="1,2 км"/>
        </w:smartTagPr>
        <w:r w:rsidRPr="002D5DC4">
          <w:rPr>
            <w:rFonts w:ascii="Times New Roman" w:hAnsi="Times New Roman" w:cs="Times New Roman"/>
            <w:sz w:val="24"/>
            <w:szCs w:val="24"/>
          </w:rPr>
          <w:t>1,2 км</w:t>
        </w:r>
      </w:smartTag>
      <w:r w:rsidRPr="002D5DC4">
        <w:rPr>
          <w:rFonts w:ascii="Times New Roman" w:hAnsi="Times New Roman" w:cs="Times New Roman"/>
          <w:sz w:val="24"/>
          <w:szCs w:val="24"/>
        </w:rPr>
        <w:t>. Ширина улицы в красных линиях составляет 15м. На улице расположена индивидуальная жилая застройка.</w:t>
      </w:r>
    </w:p>
    <w:p w:rsidR="002D5DC4" w:rsidRPr="002D5DC4" w:rsidRDefault="002D5DC4" w:rsidP="002D5DC4">
      <w:pPr>
        <w:numPr>
          <w:ilvl w:val="0"/>
          <w:numId w:val="28"/>
        </w:numPr>
        <w:tabs>
          <w:tab w:val="clear" w:pos="1622"/>
          <w:tab w:val="num" w:pos="1260"/>
        </w:tabs>
        <w:spacing w:before="120" w:after="12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2D5DC4">
        <w:rPr>
          <w:rFonts w:ascii="Times New Roman" w:hAnsi="Times New Roman" w:cs="Times New Roman"/>
          <w:b/>
          <w:sz w:val="24"/>
          <w:szCs w:val="24"/>
        </w:rPr>
        <w:t>Ул. Н. Хрущева</w:t>
      </w:r>
      <w:r w:rsidRPr="002D5DC4">
        <w:rPr>
          <w:rFonts w:ascii="Times New Roman" w:hAnsi="Times New Roman" w:cs="Times New Roman"/>
          <w:sz w:val="24"/>
          <w:szCs w:val="24"/>
        </w:rPr>
        <w:t xml:space="preserve"> расположена в центральной части аула. Имеет такое же направление, как и главная улица населённого пункта – </w:t>
      </w:r>
      <w:proofErr w:type="spellStart"/>
      <w:r w:rsidRPr="002D5DC4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2D5DC4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2D5DC4">
        <w:rPr>
          <w:rFonts w:ascii="Times New Roman" w:hAnsi="Times New Roman" w:cs="Times New Roman"/>
          <w:sz w:val="24"/>
          <w:szCs w:val="24"/>
        </w:rPr>
        <w:t>енина</w:t>
      </w:r>
      <w:proofErr w:type="spellEnd"/>
      <w:r w:rsidRPr="002D5DC4">
        <w:rPr>
          <w:rFonts w:ascii="Times New Roman" w:hAnsi="Times New Roman" w:cs="Times New Roman"/>
          <w:sz w:val="24"/>
          <w:szCs w:val="24"/>
        </w:rPr>
        <w:t>. Связыв</w:t>
      </w:r>
      <w:r w:rsidRPr="002D5DC4">
        <w:rPr>
          <w:rFonts w:ascii="Times New Roman" w:hAnsi="Times New Roman" w:cs="Times New Roman"/>
          <w:sz w:val="24"/>
          <w:szCs w:val="24"/>
        </w:rPr>
        <w:t>а</w:t>
      </w:r>
      <w:r w:rsidR="00253D1E">
        <w:rPr>
          <w:rFonts w:ascii="Times New Roman" w:hAnsi="Times New Roman" w:cs="Times New Roman"/>
          <w:sz w:val="24"/>
          <w:szCs w:val="24"/>
        </w:rPr>
        <w:t>ет улицы Героев К</w:t>
      </w:r>
      <w:r w:rsidRPr="002D5DC4">
        <w:rPr>
          <w:rFonts w:ascii="Times New Roman" w:hAnsi="Times New Roman" w:cs="Times New Roman"/>
          <w:sz w:val="24"/>
          <w:szCs w:val="24"/>
        </w:rPr>
        <w:t xml:space="preserve">арачаевцев и </w:t>
      </w:r>
      <w:proofErr w:type="gramStart"/>
      <w:r w:rsidRPr="002D5DC4">
        <w:rPr>
          <w:rFonts w:ascii="Times New Roman" w:hAnsi="Times New Roman" w:cs="Times New Roman"/>
          <w:sz w:val="24"/>
          <w:szCs w:val="24"/>
        </w:rPr>
        <w:t>Карачаевскую</w:t>
      </w:r>
      <w:proofErr w:type="gramEnd"/>
      <w:r w:rsidRPr="002D5DC4">
        <w:rPr>
          <w:rFonts w:ascii="Times New Roman" w:hAnsi="Times New Roman" w:cs="Times New Roman"/>
          <w:sz w:val="24"/>
          <w:szCs w:val="24"/>
        </w:rPr>
        <w:t>. Протяжённость улицы в гр</w:t>
      </w:r>
      <w:r w:rsidRPr="002D5DC4">
        <w:rPr>
          <w:rFonts w:ascii="Times New Roman" w:hAnsi="Times New Roman" w:cs="Times New Roman"/>
          <w:sz w:val="24"/>
          <w:szCs w:val="24"/>
        </w:rPr>
        <w:t>а</w:t>
      </w:r>
      <w:r w:rsidRPr="002D5DC4">
        <w:rPr>
          <w:rFonts w:ascii="Times New Roman" w:hAnsi="Times New Roman" w:cs="Times New Roman"/>
          <w:sz w:val="24"/>
          <w:szCs w:val="24"/>
        </w:rPr>
        <w:t xml:space="preserve">ницах аула составляет </w:t>
      </w:r>
      <w:smartTag w:uri="urn:schemas-microsoft-com:office:smarttags" w:element="metricconverter">
        <w:smartTagPr>
          <w:attr w:name="ProductID" w:val="1,1 км"/>
        </w:smartTagPr>
        <w:r w:rsidRPr="002D5DC4">
          <w:rPr>
            <w:rFonts w:ascii="Times New Roman" w:hAnsi="Times New Roman" w:cs="Times New Roman"/>
            <w:sz w:val="24"/>
            <w:szCs w:val="24"/>
          </w:rPr>
          <w:t>1,1 км</w:t>
        </w:r>
      </w:smartTag>
      <w:r w:rsidRPr="002D5DC4">
        <w:rPr>
          <w:rFonts w:ascii="Times New Roman" w:hAnsi="Times New Roman" w:cs="Times New Roman"/>
          <w:sz w:val="24"/>
          <w:szCs w:val="24"/>
        </w:rPr>
        <w:t>. Ширина улицы в красных линиях составляет 15м. На улице расположена индивидуальная жилая застройка.</w:t>
      </w:r>
    </w:p>
    <w:p w:rsidR="002D5DC4" w:rsidRDefault="002D5DC4" w:rsidP="002D5DC4">
      <w:pPr>
        <w:numPr>
          <w:ilvl w:val="0"/>
          <w:numId w:val="28"/>
        </w:numPr>
        <w:tabs>
          <w:tab w:val="clear" w:pos="1622"/>
          <w:tab w:val="num" w:pos="1260"/>
        </w:tabs>
        <w:spacing w:before="120" w:after="12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DC4">
        <w:rPr>
          <w:rFonts w:ascii="Times New Roman" w:hAnsi="Times New Roman" w:cs="Times New Roman"/>
          <w:b/>
          <w:sz w:val="24"/>
          <w:szCs w:val="24"/>
        </w:rPr>
        <w:t>Ул</w:t>
      </w:r>
      <w:proofErr w:type="gramStart"/>
      <w:r w:rsidRPr="002D5DC4"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 w:rsidRPr="002D5DC4">
        <w:rPr>
          <w:rFonts w:ascii="Times New Roman" w:hAnsi="Times New Roman" w:cs="Times New Roman"/>
          <w:b/>
          <w:sz w:val="24"/>
          <w:szCs w:val="24"/>
        </w:rPr>
        <w:t>атчаева</w:t>
      </w:r>
      <w:proofErr w:type="spellEnd"/>
      <w:r w:rsidRPr="002D5DC4">
        <w:rPr>
          <w:rFonts w:ascii="Times New Roman" w:hAnsi="Times New Roman" w:cs="Times New Roman"/>
          <w:sz w:val="24"/>
          <w:szCs w:val="24"/>
        </w:rPr>
        <w:t xml:space="preserve"> расположена в юго-восточной части аула. Связывает улицы </w:t>
      </w:r>
      <w:proofErr w:type="spellStart"/>
      <w:r w:rsidRPr="002D5DC4">
        <w:rPr>
          <w:rFonts w:ascii="Times New Roman" w:hAnsi="Times New Roman" w:cs="Times New Roman"/>
          <w:sz w:val="24"/>
          <w:szCs w:val="24"/>
        </w:rPr>
        <w:t>Богатырёва</w:t>
      </w:r>
      <w:proofErr w:type="spellEnd"/>
      <w:r w:rsidRPr="002D5DC4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2D5DC4">
        <w:rPr>
          <w:rFonts w:ascii="Times New Roman" w:hAnsi="Times New Roman" w:cs="Times New Roman"/>
          <w:sz w:val="24"/>
          <w:szCs w:val="24"/>
        </w:rPr>
        <w:t>Карачаевскую</w:t>
      </w:r>
      <w:proofErr w:type="gramEnd"/>
      <w:r w:rsidRPr="002D5DC4">
        <w:rPr>
          <w:rFonts w:ascii="Times New Roman" w:hAnsi="Times New Roman" w:cs="Times New Roman"/>
          <w:sz w:val="24"/>
          <w:szCs w:val="24"/>
        </w:rPr>
        <w:t>. Протяжённость – 400 м, ширина в красных л</w:t>
      </w:r>
      <w:r w:rsidRPr="002D5DC4">
        <w:rPr>
          <w:rFonts w:ascii="Times New Roman" w:hAnsi="Times New Roman" w:cs="Times New Roman"/>
          <w:sz w:val="24"/>
          <w:szCs w:val="24"/>
        </w:rPr>
        <w:t>и</w:t>
      </w:r>
      <w:r w:rsidRPr="002D5DC4">
        <w:rPr>
          <w:rFonts w:ascii="Times New Roman" w:hAnsi="Times New Roman" w:cs="Times New Roman"/>
          <w:sz w:val="24"/>
          <w:szCs w:val="24"/>
        </w:rPr>
        <w:t xml:space="preserve">ниях </w:t>
      </w:r>
      <w:smartTag w:uri="urn:schemas-microsoft-com:office:smarttags" w:element="metricconverter">
        <w:smartTagPr>
          <w:attr w:name="ProductID" w:val="18 м"/>
        </w:smartTagPr>
        <w:r w:rsidRPr="002D5DC4">
          <w:rPr>
            <w:rFonts w:ascii="Times New Roman" w:hAnsi="Times New Roman" w:cs="Times New Roman"/>
            <w:sz w:val="24"/>
            <w:szCs w:val="24"/>
          </w:rPr>
          <w:t>18 м</w:t>
        </w:r>
      </w:smartTag>
      <w:r w:rsidRPr="002D5DC4">
        <w:rPr>
          <w:rFonts w:ascii="Times New Roman" w:hAnsi="Times New Roman" w:cs="Times New Roman"/>
          <w:sz w:val="24"/>
          <w:szCs w:val="24"/>
        </w:rPr>
        <w:t>. На улице расположена индивидуальная жилая застройка.</w:t>
      </w:r>
    </w:p>
    <w:p w:rsidR="008D048D" w:rsidRPr="002D5DC4" w:rsidRDefault="008D048D" w:rsidP="008D048D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Хранение легкового автотранспорта осуществляется на территории участков усадебной застройки.</w:t>
      </w:r>
    </w:p>
    <w:p w:rsidR="002D5DC4" w:rsidRPr="002D5DC4" w:rsidRDefault="002D5DC4" w:rsidP="008D048D">
      <w:pPr>
        <w:pStyle w:val="3"/>
        <w:numPr>
          <w:ilvl w:val="2"/>
          <w:numId w:val="29"/>
        </w:numPr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_Toc289940687"/>
      <w:r w:rsidRPr="002D5DC4">
        <w:rPr>
          <w:rFonts w:ascii="Times New Roman" w:hAnsi="Times New Roman" w:cs="Times New Roman"/>
          <w:sz w:val="24"/>
          <w:szCs w:val="24"/>
        </w:rPr>
        <w:lastRenderedPageBreak/>
        <w:t>Общественный транспорт.</w:t>
      </w:r>
      <w:bookmarkEnd w:id="2"/>
      <w:bookmarkEnd w:id="3"/>
    </w:p>
    <w:p w:rsidR="002D5DC4" w:rsidRPr="002D5DC4" w:rsidRDefault="002D5DC4" w:rsidP="002D5DC4">
      <w:pPr>
        <w:spacing w:before="120" w:after="120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 w:rsidRPr="002D5DC4">
        <w:rPr>
          <w:rFonts w:ascii="Times New Roman" w:hAnsi="Times New Roman" w:cs="Times New Roman"/>
          <w:sz w:val="24"/>
          <w:szCs w:val="24"/>
        </w:rPr>
        <w:t>Транспорт - важнейшая составная часть инфраструктуры поселения, удовлетв</w:t>
      </w:r>
      <w:r w:rsidRPr="002D5DC4">
        <w:rPr>
          <w:rFonts w:ascii="Times New Roman" w:hAnsi="Times New Roman" w:cs="Times New Roman"/>
          <w:sz w:val="24"/>
          <w:szCs w:val="24"/>
        </w:rPr>
        <w:t>о</w:t>
      </w:r>
      <w:r w:rsidRPr="002D5DC4">
        <w:rPr>
          <w:rFonts w:ascii="Times New Roman" w:hAnsi="Times New Roman" w:cs="Times New Roman"/>
          <w:sz w:val="24"/>
          <w:szCs w:val="24"/>
        </w:rPr>
        <w:t>ряющая потребности всех отраслей экономики и населения в перевозках грузов и пасс</w:t>
      </w:r>
      <w:r w:rsidRPr="002D5DC4">
        <w:rPr>
          <w:rFonts w:ascii="Times New Roman" w:hAnsi="Times New Roman" w:cs="Times New Roman"/>
          <w:sz w:val="24"/>
          <w:szCs w:val="24"/>
        </w:rPr>
        <w:t>а</w:t>
      </w:r>
      <w:r w:rsidRPr="002D5DC4">
        <w:rPr>
          <w:rFonts w:ascii="Times New Roman" w:hAnsi="Times New Roman" w:cs="Times New Roman"/>
          <w:sz w:val="24"/>
          <w:szCs w:val="24"/>
        </w:rPr>
        <w:t>жиров, перемещающая различные виды продукции между производителями и потреб</w:t>
      </w:r>
      <w:r w:rsidRPr="002D5DC4">
        <w:rPr>
          <w:rFonts w:ascii="Times New Roman" w:hAnsi="Times New Roman" w:cs="Times New Roman"/>
          <w:sz w:val="24"/>
          <w:szCs w:val="24"/>
        </w:rPr>
        <w:t>и</w:t>
      </w:r>
      <w:r w:rsidRPr="002D5DC4">
        <w:rPr>
          <w:rFonts w:ascii="Times New Roman" w:hAnsi="Times New Roman" w:cs="Times New Roman"/>
          <w:sz w:val="24"/>
          <w:szCs w:val="24"/>
        </w:rPr>
        <w:t>телями, осуществляющий общедоступное транспортное обслуживание населения. Устойчивое и эффективное функционирование транспорта является необходимым усл</w:t>
      </w:r>
      <w:r w:rsidRPr="002D5DC4">
        <w:rPr>
          <w:rFonts w:ascii="Times New Roman" w:hAnsi="Times New Roman" w:cs="Times New Roman"/>
          <w:sz w:val="24"/>
          <w:szCs w:val="24"/>
        </w:rPr>
        <w:t>о</w:t>
      </w:r>
      <w:r w:rsidRPr="002D5DC4">
        <w:rPr>
          <w:rFonts w:ascii="Times New Roman" w:hAnsi="Times New Roman" w:cs="Times New Roman"/>
          <w:sz w:val="24"/>
          <w:szCs w:val="24"/>
        </w:rPr>
        <w:t>вием для полного удовлетворения потребностей населения в перевозках и успешной р</w:t>
      </w:r>
      <w:r w:rsidRPr="002D5DC4">
        <w:rPr>
          <w:rFonts w:ascii="Times New Roman" w:hAnsi="Times New Roman" w:cs="Times New Roman"/>
          <w:sz w:val="24"/>
          <w:szCs w:val="24"/>
        </w:rPr>
        <w:t>а</w:t>
      </w:r>
      <w:r w:rsidRPr="002D5DC4">
        <w:rPr>
          <w:rFonts w:ascii="Times New Roman" w:hAnsi="Times New Roman" w:cs="Times New Roman"/>
          <w:sz w:val="24"/>
          <w:szCs w:val="24"/>
        </w:rPr>
        <w:t>боты всех предприятий поселения.</w:t>
      </w:r>
      <w:r w:rsidR="008D048D">
        <w:rPr>
          <w:rFonts w:ascii="Times New Roman" w:hAnsi="Times New Roman" w:cs="Times New Roman"/>
          <w:sz w:val="24"/>
          <w:szCs w:val="24"/>
        </w:rPr>
        <w:t xml:space="preserve"> </w:t>
      </w:r>
      <w:r w:rsidRPr="002D5DC4">
        <w:rPr>
          <w:rFonts w:ascii="Times New Roman" w:hAnsi="Times New Roman" w:cs="Times New Roman"/>
          <w:sz w:val="24"/>
          <w:szCs w:val="24"/>
        </w:rPr>
        <w:t>Общественный транспорт поселения представлен о</w:t>
      </w:r>
      <w:r w:rsidRPr="002D5DC4">
        <w:rPr>
          <w:rFonts w:ascii="Times New Roman" w:hAnsi="Times New Roman" w:cs="Times New Roman"/>
          <w:sz w:val="24"/>
          <w:szCs w:val="24"/>
        </w:rPr>
        <w:t>д</w:t>
      </w:r>
      <w:r w:rsidRPr="002D5DC4">
        <w:rPr>
          <w:rFonts w:ascii="Times New Roman" w:hAnsi="Times New Roman" w:cs="Times New Roman"/>
          <w:sz w:val="24"/>
          <w:szCs w:val="24"/>
        </w:rPr>
        <w:t>ним маршрутом автобуса «Сары-</w:t>
      </w:r>
      <w:proofErr w:type="spellStart"/>
      <w:r w:rsidRPr="002D5DC4">
        <w:rPr>
          <w:rFonts w:ascii="Times New Roman" w:hAnsi="Times New Roman" w:cs="Times New Roman"/>
          <w:sz w:val="24"/>
          <w:szCs w:val="24"/>
        </w:rPr>
        <w:t>Тюз</w:t>
      </w:r>
      <w:proofErr w:type="spellEnd"/>
      <w:r w:rsidRPr="002D5DC4">
        <w:rPr>
          <w:rFonts w:ascii="Times New Roman" w:hAnsi="Times New Roman" w:cs="Times New Roman"/>
          <w:sz w:val="24"/>
          <w:szCs w:val="24"/>
        </w:rPr>
        <w:t xml:space="preserve"> – Черкесск», связывающим сельское поселение с административным центром района – городом </w:t>
      </w:r>
      <w:proofErr w:type="spellStart"/>
      <w:r w:rsidRPr="002D5DC4">
        <w:rPr>
          <w:rFonts w:ascii="Times New Roman" w:hAnsi="Times New Roman" w:cs="Times New Roman"/>
          <w:sz w:val="24"/>
          <w:szCs w:val="24"/>
        </w:rPr>
        <w:t>Усть-Джегутой</w:t>
      </w:r>
      <w:proofErr w:type="spellEnd"/>
      <w:r w:rsidRPr="002D5DC4">
        <w:rPr>
          <w:rFonts w:ascii="Times New Roman" w:hAnsi="Times New Roman" w:cs="Times New Roman"/>
          <w:sz w:val="24"/>
          <w:szCs w:val="24"/>
        </w:rPr>
        <w:t xml:space="preserve">, и административным центром Республики – городом Черкесском. </w:t>
      </w:r>
      <w:r w:rsidR="008D048D">
        <w:rPr>
          <w:rFonts w:ascii="Times New Roman" w:hAnsi="Times New Roman" w:cs="Times New Roman"/>
          <w:sz w:val="24"/>
          <w:szCs w:val="24"/>
        </w:rPr>
        <w:t xml:space="preserve"> </w:t>
      </w:r>
      <w:r w:rsidRPr="002D5DC4">
        <w:rPr>
          <w:rFonts w:ascii="Times New Roman" w:hAnsi="Times New Roman" w:cs="Times New Roman"/>
          <w:sz w:val="24"/>
          <w:szCs w:val="24"/>
        </w:rPr>
        <w:t>По маршруту курсирует автобус малой вместимости. Сообщение производится круглый год ежедневно с 7.00 до 17.20. В день осуществляется 3 рейса.</w:t>
      </w:r>
      <w:r w:rsidR="008D048D">
        <w:rPr>
          <w:rFonts w:ascii="Times New Roman" w:hAnsi="Times New Roman" w:cs="Times New Roman"/>
          <w:sz w:val="24"/>
          <w:szCs w:val="24"/>
        </w:rPr>
        <w:t xml:space="preserve"> </w:t>
      </w:r>
      <w:r w:rsidRPr="002D5DC4">
        <w:rPr>
          <w:rFonts w:ascii="Times New Roman" w:hAnsi="Times New Roman" w:cs="Times New Roman"/>
          <w:sz w:val="24"/>
          <w:szCs w:val="24"/>
        </w:rPr>
        <w:t xml:space="preserve">Компактность населённого пункта обеспечивает пешеходную доступность всех его частей, в развитии </w:t>
      </w:r>
      <w:r w:rsidR="008D048D" w:rsidRPr="002D5DC4">
        <w:rPr>
          <w:rFonts w:ascii="Times New Roman" w:hAnsi="Times New Roman" w:cs="Times New Roman"/>
          <w:sz w:val="24"/>
          <w:szCs w:val="24"/>
        </w:rPr>
        <w:t>внутри сельского</w:t>
      </w:r>
      <w:r w:rsidRPr="002D5DC4">
        <w:rPr>
          <w:rFonts w:ascii="Times New Roman" w:hAnsi="Times New Roman" w:cs="Times New Roman"/>
          <w:sz w:val="24"/>
          <w:szCs w:val="24"/>
        </w:rPr>
        <w:t xml:space="preserve"> общественного транспорта нет необходимости.</w:t>
      </w:r>
    </w:p>
    <w:p w:rsidR="002509AD" w:rsidRDefault="00F11B6C" w:rsidP="003036DF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FE5FA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B72D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2509A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BB326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2509A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</w:p>
    <w:p w:rsidR="00911BE3" w:rsidRDefault="00911BE3" w:rsidP="003036DF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D04D47" w:rsidRDefault="00D04D47" w:rsidP="00911BE3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D04D47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2.3. </w:t>
      </w:r>
      <w:r w:rsidR="00911BE3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Прогноз негативного воздействия транспортной инфраструктуры на окруж</w:t>
      </w:r>
      <w:r w:rsidR="00911BE3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а</w:t>
      </w:r>
      <w:r w:rsidR="00911BE3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ющую среду и здоровье населения.</w:t>
      </w:r>
    </w:p>
    <w:p w:rsidR="00911BE3" w:rsidRDefault="00911BE3" w:rsidP="00911BE3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11BE3" w:rsidRDefault="00911BE3" w:rsidP="00911BE3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Источником заг</w:t>
      </w:r>
      <w:r w:rsidR="00833BC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ряз</w:t>
      </w:r>
      <w:r w:rsidR="00325A39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нения атмосферного воздуха </w:t>
      </w:r>
      <w:r w:rsidR="008D048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Сары-</w:t>
      </w:r>
      <w:proofErr w:type="spellStart"/>
      <w:r w:rsidR="008D048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Тюзского</w:t>
      </w:r>
      <w:proofErr w:type="spellEnd"/>
      <w:r w:rsidR="008D048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833BC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сельского посел</w:t>
      </w:r>
      <w:r w:rsidR="00833BC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е</w:t>
      </w:r>
      <w:r w:rsidR="00833BC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ния</w:t>
      </w:r>
      <w:r w:rsidR="00325A39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является автотранспорт, по территории проходит дорога местного значения с малой интенсивностью движения.</w:t>
      </w:r>
    </w:p>
    <w:p w:rsidR="00325A39" w:rsidRDefault="00325A39" w:rsidP="00911BE3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Качество атмосферного воздуха на территории </w:t>
      </w:r>
      <w:r w:rsidR="008D048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Сары-</w:t>
      </w:r>
      <w:proofErr w:type="spellStart"/>
      <w:r w:rsidR="008D048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Тюзского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поселения по данным Государственного доклада «Об экологической ситуации в </w:t>
      </w:r>
      <w:r w:rsidR="003036DF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арачаево-Черкесской Республике» соответствует требованиям СанПиН 2.1.6.983-00 2</w:t>
      </w:r>
      <w:r w:rsidR="008D048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Гигиенич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е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ские  требования к обеспечению качества атмосферного воздуха</w:t>
      </w:r>
      <w:r w:rsidR="00550FE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населенных мест. Сан</w:t>
      </w:r>
      <w:r w:rsidR="00550FE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="00550FE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тарно-Эпидемиологические правила и нормативы», то есть проб атмосферного воздуха с превышением ПДК на жилых территориях не зафиксировано»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50FE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proofErr w:type="gramEnd"/>
    </w:p>
    <w:p w:rsidR="00550FE0" w:rsidRDefault="00550FE0" w:rsidP="00911BE3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При проведении мероприятий по охране атмосферного воздуха таких как:</w:t>
      </w:r>
    </w:p>
    <w:p w:rsidR="00550FE0" w:rsidRDefault="00550FE0" w:rsidP="00911BE3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- улучшение качества  дорог</w:t>
      </w:r>
    </w:p>
    <w:p w:rsidR="00550FE0" w:rsidRDefault="00550FE0" w:rsidP="00911BE3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- проведение ежегодного те</w:t>
      </w:r>
      <w:r w:rsidR="00F12548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хнического осмотра транспортных средств;</w:t>
      </w:r>
    </w:p>
    <w:p w:rsidR="00F12548" w:rsidRDefault="00F12548" w:rsidP="00911BE3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использование  моторного топлива со стандартами не ниже Евро-3 </w:t>
      </w:r>
    </w:p>
    <w:p w:rsidR="00F12548" w:rsidRPr="00911BE3" w:rsidRDefault="003036DF" w:rsidP="00911BE3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б</w:t>
      </w:r>
      <w:r w:rsidR="00F12548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удет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оказано</w:t>
      </w:r>
      <w:r w:rsidR="00F12548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благотворное влияние на окружающую среду и здоровье населения.</w:t>
      </w:r>
    </w:p>
    <w:p w:rsidR="00A66932" w:rsidRDefault="00A66932" w:rsidP="00A66932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66932" w:rsidRDefault="00A66932" w:rsidP="00A66932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2.4.  Оценка нормативно-правовой базы, необходимой для функционирования            и развития транспортной инфраструктуры.</w:t>
      </w:r>
    </w:p>
    <w:p w:rsidR="00A66932" w:rsidRDefault="00A66932" w:rsidP="00A66932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66932" w:rsidRPr="00426AD6" w:rsidRDefault="00A66932" w:rsidP="00426AD6">
      <w:pPr>
        <w:pStyle w:val="a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A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На сегодняшний день нормативно-правовая база, необходимая для функционирования и развития  транспортной инфраструктуры   </w:t>
      </w:r>
      <w:r w:rsidR="008D048D">
        <w:rPr>
          <w:rFonts w:ascii="Times New Roman" w:hAnsi="Times New Roman" w:cs="Times New Roman"/>
          <w:color w:val="000000" w:themeColor="text1"/>
          <w:sz w:val="24"/>
          <w:szCs w:val="24"/>
        </w:rPr>
        <w:t>Сары-</w:t>
      </w:r>
      <w:proofErr w:type="spellStart"/>
      <w:r w:rsidR="008D048D">
        <w:rPr>
          <w:rFonts w:ascii="Times New Roman" w:hAnsi="Times New Roman" w:cs="Times New Roman"/>
          <w:color w:val="000000" w:themeColor="text1"/>
          <w:sz w:val="24"/>
          <w:szCs w:val="24"/>
        </w:rPr>
        <w:t>Тюзского</w:t>
      </w:r>
      <w:proofErr w:type="spellEnd"/>
      <w:r w:rsidRPr="00426A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 нед</w:t>
      </w:r>
      <w:r w:rsidRPr="00426AD6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426A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статочно развита.  </w:t>
      </w:r>
      <w:r w:rsidR="00426AD6" w:rsidRPr="00426A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41B25" w:rsidRPr="00426A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</w:t>
      </w:r>
      <w:r w:rsidRPr="00426A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начительная часть действующих на отдельных видах транспорта нормативных актов не в полной мере соответствуют, проводимым в государстве экон</w:t>
      </w:r>
      <w:r w:rsidRPr="00426A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r w:rsidRPr="00426A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мическим преобразованиям, связанным с развитием рыночных отношений, изменением форм собственности, и вызывает необходимость изменения правовой базы, регламент</w:t>
      </w:r>
      <w:r w:rsidRPr="00426A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Pr="00426A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рующей работу транспортной отрасли.</w:t>
      </w:r>
    </w:p>
    <w:p w:rsidR="00911BE3" w:rsidRPr="00911BE3" w:rsidRDefault="00426AD6" w:rsidP="00426AD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</w:t>
      </w:r>
    </w:p>
    <w:p w:rsidR="00A77CA4" w:rsidRPr="00426AD6" w:rsidRDefault="00FB2E04" w:rsidP="00FB2E04">
      <w:pPr>
        <w:pStyle w:val="3"/>
        <w:spacing w:after="240"/>
        <w:ind w:left="18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6A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A77CA4" w:rsidRPr="00426A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BB326E" w:rsidRPr="00426AD6">
        <w:rPr>
          <w:rFonts w:ascii="Times New Roman" w:hAnsi="Times New Roman" w:cs="Times New Roman"/>
          <w:color w:val="000000" w:themeColor="text1"/>
          <w:sz w:val="24"/>
          <w:szCs w:val="24"/>
        </w:rPr>
        <w:t>Прогноз транспортного спроса.</w:t>
      </w:r>
    </w:p>
    <w:p w:rsidR="00D41162" w:rsidRPr="00577FD0" w:rsidRDefault="00532C6C" w:rsidP="00F156A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577FD0">
        <w:rPr>
          <w:rFonts w:ascii="Times New Roman" w:hAnsi="Times New Roman" w:cs="Times New Roman"/>
          <w:sz w:val="24"/>
          <w:szCs w:val="24"/>
        </w:rPr>
        <w:t xml:space="preserve">   </w:t>
      </w:r>
      <w:r w:rsidR="00F11B6C" w:rsidRPr="00577FD0">
        <w:rPr>
          <w:rFonts w:ascii="Times New Roman" w:hAnsi="Times New Roman" w:cs="Times New Roman"/>
          <w:sz w:val="24"/>
          <w:szCs w:val="24"/>
        </w:rPr>
        <w:t xml:space="preserve">Перспективы развития транспортной инфраструктуры в </w:t>
      </w:r>
      <w:r w:rsidR="008D048D">
        <w:rPr>
          <w:rFonts w:ascii="Times New Roman" w:hAnsi="Times New Roman" w:cs="Times New Roman"/>
          <w:sz w:val="24"/>
          <w:szCs w:val="24"/>
        </w:rPr>
        <w:t xml:space="preserve"> </w:t>
      </w:r>
      <w:r w:rsidR="00DB1C49">
        <w:rPr>
          <w:rFonts w:ascii="Times New Roman" w:hAnsi="Times New Roman" w:cs="Times New Roman"/>
          <w:sz w:val="24"/>
          <w:szCs w:val="24"/>
        </w:rPr>
        <w:t xml:space="preserve">  </w:t>
      </w:r>
      <w:r w:rsidR="00F11B6C" w:rsidRPr="00577FD0">
        <w:rPr>
          <w:rFonts w:ascii="Times New Roman" w:hAnsi="Times New Roman" w:cs="Times New Roman"/>
          <w:sz w:val="24"/>
          <w:szCs w:val="24"/>
        </w:rPr>
        <w:t xml:space="preserve">сельском поселении будут связанны с ростом доходов населения и увеличением спроса на перевозки  пассажиров и </w:t>
      </w:r>
      <w:r w:rsidR="00F11B6C" w:rsidRPr="00577FD0">
        <w:rPr>
          <w:rFonts w:ascii="Times New Roman" w:hAnsi="Times New Roman" w:cs="Times New Roman"/>
          <w:sz w:val="24"/>
          <w:szCs w:val="24"/>
        </w:rPr>
        <w:lastRenderedPageBreak/>
        <w:t xml:space="preserve">грузов. Развитие улично-дорожной сети предлагается с учетом </w:t>
      </w:r>
      <w:proofErr w:type="gramStart"/>
      <w:r w:rsidR="00F11B6C" w:rsidRPr="00577FD0">
        <w:rPr>
          <w:rFonts w:ascii="Times New Roman" w:hAnsi="Times New Roman" w:cs="Times New Roman"/>
          <w:sz w:val="24"/>
          <w:szCs w:val="24"/>
        </w:rPr>
        <w:t>сложившийся</w:t>
      </w:r>
      <w:proofErr w:type="gramEnd"/>
      <w:r w:rsidR="00F11B6C" w:rsidRPr="00577FD0">
        <w:rPr>
          <w:rFonts w:ascii="Times New Roman" w:hAnsi="Times New Roman" w:cs="Times New Roman"/>
          <w:sz w:val="24"/>
          <w:szCs w:val="24"/>
        </w:rPr>
        <w:t xml:space="preserve"> застройки и намеченного Генеральным планом освоения новых территорий. </w:t>
      </w:r>
      <w:r w:rsidR="00D41162" w:rsidRPr="00577FD0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D41162" w:rsidRPr="00577FD0" w:rsidRDefault="00D41162" w:rsidP="00F156A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577FD0">
        <w:rPr>
          <w:rFonts w:ascii="Times New Roman" w:hAnsi="Times New Roman" w:cs="Times New Roman"/>
          <w:sz w:val="24"/>
          <w:szCs w:val="24"/>
        </w:rPr>
        <w:t xml:space="preserve">  Развитие сетей улиц и дорог определяет величина поселения, размеры и формы освое</w:t>
      </w:r>
      <w:r w:rsidRPr="00577FD0">
        <w:rPr>
          <w:rFonts w:ascii="Times New Roman" w:hAnsi="Times New Roman" w:cs="Times New Roman"/>
          <w:sz w:val="24"/>
          <w:szCs w:val="24"/>
        </w:rPr>
        <w:t>н</w:t>
      </w:r>
      <w:r w:rsidRPr="00577FD0">
        <w:rPr>
          <w:rFonts w:ascii="Times New Roman" w:hAnsi="Times New Roman" w:cs="Times New Roman"/>
          <w:sz w:val="24"/>
          <w:szCs w:val="24"/>
        </w:rPr>
        <w:t xml:space="preserve">ной территории, размещение главных центров </w:t>
      </w:r>
      <w:proofErr w:type="gramStart"/>
      <w:r w:rsidRPr="00577FD0">
        <w:rPr>
          <w:rFonts w:ascii="Times New Roman" w:hAnsi="Times New Roman" w:cs="Times New Roman"/>
          <w:sz w:val="24"/>
          <w:szCs w:val="24"/>
        </w:rPr>
        <w:t>тяготения-общественного</w:t>
      </w:r>
      <w:proofErr w:type="gramEnd"/>
      <w:r w:rsidRPr="00577FD0">
        <w:rPr>
          <w:rFonts w:ascii="Times New Roman" w:hAnsi="Times New Roman" w:cs="Times New Roman"/>
          <w:sz w:val="24"/>
          <w:szCs w:val="24"/>
        </w:rPr>
        <w:t xml:space="preserve"> центра, пр</w:t>
      </w:r>
      <w:r w:rsidRPr="00577FD0">
        <w:rPr>
          <w:rFonts w:ascii="Times New Roman" w:hAnsi="Times New Roman" w:cs="Times New Roman"/>
          <w:sz w:val="24"/>
          <w:szCs w:val="24"/>
        </w:rPr>
        <w:t>о</w:t>
      </w:r>
      <w:r w:rsidRPr="00577FD0">
        <w:rPr>
          <w:rFonts w:ascii="Times New Roman" w:hAnsi="Times New Roman" w:cs="Times New Roman"/>
          <w:sz w:val="24"/>
          <w:szCs w:val="24"/>
        </w:rPr>
        <w:t>мышленных площадок, мест массового отдыха и объектов транспорта.</w:t>
      </w:r>
    </w:p>
    <w:p w:rsidR="00A77CA4" w:rsidRPr="00456525" w:rsidRDefault="00577FD0" w:rsidP="00F156A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77CA4" w:rsidRPr="00456525">
        <w:rPr>
          <w:rFonts w:ascii="Times New Roman" w:hAnsi="Times New Roman" w:cs="Times New Roman"/>
          <w:sz w:val="24"/>
          <w:szCs w:val="24"/>
        </w:rPr>
        <w:t>Расчет перспективно</w:t>
      </w:r>
      <w:r>
        <w:rPr>
          <w:rFonts w:ascii="Times New Roman" w:hAnsi="Times New Roman" w:cs="Times New Roman"/>
          <w:sz w:val="24"/>
          <w:szCs w:val="24"/>
        </w:rPr>
        <w:t xml:space="preserve">го развития отрасли транспортной сферы </w:t>
      </w:r>
      <w:r w:rsidR="00A77CA4" w:rsidRPr="00456525">
        <w:rPr>
          <w:rFonts w:ascii="Times New Roman" w:hAnsi="Times New Roman" w:cs="Times New Roman"/>
          <w:sz w:val="24"/>
          <w:szCs w:val="24"/>
        </w:rPr>
        <w:t xml:space="preserve"> </w:t>
      </w:r>
      <w:r w:rsidR="00F156AE">
        <w:rPr>
          <w:rFonts w:ascii="Times New Roman" w:hAnsi="Times New Roman" w:cs="Times New Roman"/>
          <w:sz w:val="24"/>
          <w:szCs w:val="24"/>
        </w:rPr>
        <w:t>Сары-</w:t>
      </w:r>
      <w:proofErr w:type="spellStart"/>
      <w:r w:rsidR="00F156AE">
        <w:rPr>
          <w:rFonts w:ascii="Times New Roman" w:hAnsi="Times New Roman" w:cs="Times New Roman"/>
          <w:sz w:val="24"/>
          <w:szCs w:val="24"/>
        </w:rPr>
        <w:t>Тюзского</w:t>
      </w:r>
      <w:proofErr w:type="spellEnd"/>
      <w:r w:rsidR="00F156AE">
        <w:rPr>
          <w:rFonts w:ascii="Times New Roman" w:hAnsi="Times New Roman" w:cs="Times New Roman"/>
          <w:sz w:val="24"/>
          <w:szCs w:val="24"/>
        </w:rPr>
        <w:t xml:space="preserve"> </w:t>
      </w:r>
      <w:r w:rsidR="00A77CA4" w:rsidRPr="00456525">
        <w:rPr>
          <w:rFonts w:ascii="Times New Roman" w:hAnsi="Times New Roman" w:cs="Times New Roman"/>
          <w:sz w:val="24"/>
          <w:szCs w:val="24"/>
        </w:rPr>
        <w:t>сельск</w:t>
      </w:r>
      <w:r w:rsidR="00A77CA4" w:rsidRPr="00456525">
        <w:rPr>
          <w:rFonts w:ascii="Times New Roman" w:hAnsi="Times New Roman" w:cs="Times New Roman"/>
          <w:sz w:val="24"/>
          <w:szCs w:val="24"/>
        </w:rPr>
        <w:t>о</w:t>
      </w:r>
      <w:r w:rsidR="00A77CA4" w:rsidRPr="00456525">
        <w:rPr>
          <w:rFonts w:ascii="Times New Roman" w:hAnsi="Times New Roman" w:cs="Times New Roman"/>
          <w:sz w:val="24"/>
          <w:szCs w:val="24"/>
        </w:rPr>
        <w:t>го поселения производился на основе анализа современного их состояния с последу</w:t>
      </w:r>
      <w:r w:rsidR="00A77CA4" w:rsidRPr="00456525">
        <w:rPr>
          <w:rFonts w:ascii="Times New Roman" w:hAnsi="Times New Roman" w:cs="Times New Roman"/>
          <w:sz w:val="24"/>
          <w:szCs w:val="24"/>
        </w:rPr>
        <w:t>ю</w:t>
      </w:r>
      <w:r w:rsidR="00A77CA4" w:rsidRPr="00456525">
        <w:rPr>
          <w:rFonts w:ascii="Times New Roman" w:hAnsi="Times New Roman" w:cs="Times New Roman"/>
          <w:sz w:val="24"/>
          <w:szCs w:val="24"/>
        </w:rPr>
        <w:t>щей экстраполяцией на средне- и дальнесрочные периоды. При этом учитывались разр</w:t>
      </w:r>
      <w:r w:rsidR="00A77CA4" w:rsidRPr="00456525">
        <w:rPr>
          <w:rFonts w:ascii="Times New Roman" w:hAnsi="Times New Roman" w:cs="Times New Roman"/>
          <w:sz w:val="24"/>
          <w:szCs w:val="24"/>
        </w:rPr>
        <w:t>а</w:t>
      </w:r>
      <w:r w:rsidR="00A77CA4" w:rsidRPr="00456525">
        <w:rPr>
          <w:rFonts w:ascii="Times New Roman" w:hAnsi="Times New Roman" w:cs="Times New Roman"/>
          <w:sz w:val="24"/>
          <w:szCs w:val="24"/>
        </w:rPr>
        <w:t>ботанные прогнозные показатели перспективной демографической ситуации, эконом</w:t>
      </w:r>
      <w:r w:rsidR="00A77CA4" w:rsidRPr="00456525">
        <w:rPr>
          <w:rFonts w:ascii="Times New Roman" w:hAnsi="Times New Roman" w:cs="Times New Roman"/>
          <w:sz w:val="24"/>
          <w:szCs w:val="24"/>
        </w:rPr>
        <w:t>и</w:t>
      </w:r>
      <w:r w:rsidR="00A77CA4" w:rsidRPr="00456525">
        <w:rPr>
          <w:rFonts w:ascii="Times New Roman" w:hAnsi="Times New Roman" w:cs="Times New Roman"/>
          <w:sz w:val="24"/>
          <w:szCs w:val="24"/>
        </w:rPr>
        <w:t>че</w:t>
      </w:r>
      <w:r>
        <w:rPr>
          <w:rFonts w:ascii="Times New Roman" w:hAnsi="Times New Roman" w:cs="Times New Roman"/>
          <w:sz w:val="24"/>
          <w:szCs w:val="24"/>
        </w:rPr>
        <w:t>ской подсистемы</w:t>
      </w:r>
      <w:r w:rsidR="00A77CA4" w:rsidRPr="00456525">
        <w:rPr>
          <w:rFonts w:ascii="Times New Roman" w:hAnsi="Times New Roman" w:cs="Times New Roman"/>
          <w:sz w:val="24"/>
          <w:szCs w:val="24"/>
        </w:rPr>
        <w:t>. В основу расчетов  были положены:</w:t>
      </w:r>
    </w:p>
    <w:p w:rsidR="00577FD0" w:rsidRDefault="00A77CA4" w:rsidP="00577FD0">
      <w:pPr>
        <w:spacing w:before="60" w:after="6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56525">
        <w:rPr>
          <w:rFonts w:ascii="Times New Roman" w:hAnsi="Times New Roman" w:cs="Times New Roman"/>
          <w:sz w:val="24"/>
          <w:szCs w:val="24"/>
        </w:rPr>
        <w:t xml:space="preserve">- </w:t>
      </w:r>
      <w:r w:rsidR="00577FD0">
        <w:rPr>
          <w:rFonts w:ascii="Times New Roman" w:hAnsi="Times New Roman" w:cs="Times New Roman"/>
          <w:sz w:val="24"/>
          <w:szCs w:val="24"/>
        </w:rPr>
        <w:t xml:space="preserve"> СНиП 2.07.01-89* «Планировка и застройка городских и </w:t>
      </w:r>
      <w:proofErr w:type="spellStart"/>
      <w:r w:rsidR="00577FD0">
        <w:rPr>
          <w:rFonts w:ascii="Times New Roman" w:hAnsi="Times New Roman" w:cs="Times New Roman"/>
          <w:sz w:val="24"/>
          <w:szCs w:val="24"/>
        </w:rPr>
        <w:t>сельски</w:t>
      </w:r>
      <w:proofErr w:type="spellEnd"/>
      <w:r w:rsidR="00577FD0">
        <w:rPr>
          <w:rFonts w:ascii="Times New Roman" w:hAnsi="Times New Roman" w:cs="Times New Roman"/>
          <w:sz w:val="24"/>
          <w:szCs w:val="24"/>
        </w:rPr>
        <w:t xml:space="preserve"> посел</w:t>
      </w:r>
      <w:r w:rsidR="00577FD0">
        <w:rPr>
          <w:rFonts w:ascii="Times New Roman" w:hAnsi="Times New Roman" w:cs="Times New Roman"/>
          <w:sz w:val="24"/>
          <w:szCs w:val="24"/>
        </w:rPr>
        <w:t>е</w:t>
      </w:r>
      <w:r w:rsidR="00577FD0">
        <w:rPr>
          <w:rFonts w:ascii="Times New Roman" w:hAnsi="Times New Roman" w:cs="Times New Roman"/>
          <w:sz w:val="24"/>
          <w:szCs w:val="24"/>
        </w:rPr>
        <w:t>ний»</w:t>
      </w:r>
    </w:p>
    <w:p w:rsidR="00A77CA4" w:rsidRDefault="00577FD0" w:rsidP="00577FD0">
      <w:pPr>
        <w:spacing w:before="60" w:after="6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 Свод правил  42.13330.2011 </w:t>
      </w:r>
    </w:p>
    <w:p w:rsidR="007B54D2" w:rsidRPr="00007C4A" w:rsidRDefault="00577FD0" w:rsidP="00CD68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7B54D2" w:rsidRDefault="007B54D2" w:rsidP="00CD683A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>Численность населения по сравнению с уровнем 2012 год</w:t>
      </w:r>
      <w:r w:rsidR="00077035">
        <w:rPr>
          <w:rFonts w:ascii="Times New Roman" w:hAnsi="Times New Roman" w:cs="Times New Roman"/>
          <w:sz w:val="24"/>
          <w:szCs w:val="24"/>
        </w:rPr>
        <w:t>а увеличится   и составит в 2021 году – 106,0%, а в 2026</w:t>
      </w:r>
      <w:r w:rsidRPr="00007C4A">
        <w:rPr>
          <w:rFonts w:ascii="Times New Roman" w:hAnsi="Times New Roman" w:cs="Times New Roman"/>
          <w:sz w:val="24"/>
          <w:szCs w:val="24"/>
        </w:rPr>
        <w:t>г. - 123,0% от современного состояния.</w:t>
      </w:r>
      <w:r w:rsidR="00077035" w:rsidRPr="000770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7035">
        <w:rPr>
          <w:rFonts w:ascii="Times New Roman" w:hAnsi="Times New Roman" w:cs="Times New Roman"/>
          <w:color w:val="000000" w:themeColor="text1"/>
          <w:sz w:val="24"/>
          <w:szCs w:val="24"/>
        </w:rPr>
        <w:t>Исходя из проектной численности населения и планируемого уровня автомобилизации, количество индивид</w:t>
      </w:r>
      <w:r w:rsidR="00077035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0770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альных легковых автомобилей в </w:t>
      </w:r>
      <w:r w:rsidR="00F156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30D58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F156AE">
        <w:rPr>
          <w:rFonts w:ascii="Times New Roman" w:hAnsi="Times New Roman" w:cs="Times New Roman"/>
          <w:color w:val="000000" w:themeColor="text1"/>
          <w:sz w:val="24"/>
          <w:szCs w:val="24"/>
        </w:rPr>
        <w:t>ары-</w:t>
      </w:r>
      <w:proofErr w:type="spellStart"/>
      <w:r w:rsidR="00F156AE">
        <w:rPr>
          <w:rFonts w:ascii="Times New Roman" w:hAnsi="Times New Roman" w:cs="Times New Roman"/>
          <w:color w:val="000000" w:themeColor="text1"/>
          <w:sz w:val="24"/>
          <w:szCs w:val="24"/>
        </w:rPr>
        <w:t>Тюзском</w:t>
      </w:r>
      <w:proofErr w:type="spellEnd"/>
      <w:r w:rsidR="000770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сельском поселении составит:</w:t>
      </w:r>
    </w:p>
    <w:p w:rsidR="00077035" w:rsidRDefault="00430D58" w:rsidP="00CD68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2021 г.- 880</w:t>
      </w:r>
      <w:r w:rsidR="00077035">
        <w:rPr>
          <w:rFonts w:ascii="Times New Roman" w:hAnsi="Times New Roman" w:cs="Times New Roman"/>
          <w:sz w:val="24"/>
          <w:szCs w:val="24"/>
        </w:rPr>
        <w:t xml:space="preserve"> ед</w:t>
      </w:r>
      <w:r>
        <w:rPr>
          <w:rFonts w:ascii="Times New Roman" w:hAnsi="Times New Roman" w:cs="Times New Roman"/>
          <w:sz w:val="24"/>
          <w:szCs w:val="24"/>
        </w:rPr>
        <w:t>.,</w:t>
      </w:r>
    </w:p>
    <w:p w:rsidR="00077035" w:rsidRDefault="00430D58" w:rsidP="00CD68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2026 г – 1300 </w:t>
      </w:r>
      <w:r w:rsidR="00077035">
        <w:rPr>
          <w:rFonts w:ascii="Times New Roman" w:hAnsi="Times New Roman" w:cs="Times New Roman"/>
          <w:sz w:val="24"/>
          <w:szCs w:val="24"/>
        </w:rPr>
        <w:t xml:space="preserve">ед., </w:t>
      </w:r>
    </w:p>
    <w:p w:rsidR="00077035" w:rsidRDefault="00077035" w:rsidP="00CD68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отсюда следует, что необходимое количество станций технического обслуживания в ра</w:t>
      </w:r>
      <w:r w:rsidR="00430D58">
        <w:rPr>
          <w:rFonts w:ascii="Times New Roman" w:hAnsi="Times New Roman" w:cs="Times New Roman"/>
          <w:sz w:val="24"/>
          <w:szCs w:val="24"/>
        </w:rPr>
        <w:t>счете на перспективу составит -3</w:t>
      </w:r>
      <w:r>
        <w:rPr>
          <w:rFonts w:ascii="Times New Roman" w:hAnsi="Times New Roman" w:cs="Times New Roman"/>
          <w:sz w:val="24"/>
          <w:szCs w:val="24"/>
        </w:rPr>
        <w:t xml:space="preserve">  пост. </w:t>
      </w:r>
    </w:p>
    <w:p w:rsidR="00A77CA4" w:rsidRDefault="00077035" w:rsidP="00430D58">
      <w:pPr>
        <w:pStyle w:val="a4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Требуемое количество  автозаправочных станций (АЗС), определяют из расчета 1 то</w:t>
      </w: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ливная колонка на 1200 легковых автомобилей. Исходя из планируемого количества и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дивид</w:t>
      </w:r>
      <w:r w:rsidR="00430D58">
        <w:rPr>
          <w:rFonts w:ascii="Times New Roman" w:hAnsi="Times New Roman" w:cs="Times New Roman"/>
          <w:sz w:val="24"/>
          <w:szCs w:val="24"/>
        </w:rPr>
        <w:t>уальных легковых автомобилей</w:t>
      </w:r>
      <w:r w:rsidR="00253D1E">
        <w:rPr>
          <w:rFonts w:ascii="Times New Roman" w:hAnsi="Times New Roman" w:cs="Times New Roman"/>
          <w:sz w:val="24"/>
          <w:szCs w:val="24"/>
        </w:rPr>
        <w:t xml:space="preserve"> </w:t>
      </w:r>
      <w:r w:rsidR="00430D58">
        <w:rPr>
          <w:rFonts w:ascii="Times New Roman" w:hAnsi="Times New Roman" w:cs="Times New Roman"/>
          <w:sz w:val="24"/>
          <w:szCs w:val="24"/>
        </w:rPr>
        <w:t xml:space="preserve">(1300 </w:t>
      </w:r>
      <w:r>
        <w:rPr>
          <w:rFonts w:ascii="Times New Roman" w:hAnsi="Times New Roman" w:cs="Times New Roman"/>
          <w:sz w:val="24"/>
          <w:szCs w:val="24"/>
        </w:rPr>
        <w:t xml:space="preserve">ед.) </w:t>
      </w:r>
      <w:r w:rsidR="00430D58">
        <w:rPr>
          <w:rFonts w:ascii="Times New Roman" w:hAnsi="Times New Roman" w:cs="Times New Roman"/>
          <w:sz w:val="24"/>
          <w:szCs w:val="24"/>
        </w:rPr>
        <w:t xml:space="preserve"> </w:t>
      </w:r>
      <w:r w:rsidR="00253D1E">
        <w:rPr>
          <w:rFonts w:ascii="Times New Roman" w:hAnsi="Times New Roman" w:cs="Times New Roman"/>
          <w:sz w:val="24"/>
          <w:szCs w:val="24"/>
        </w:rPr>
        <w:t>необходимости в строительстве автоз</w:t>
      </w:r>
      <w:r w:rsidR="00253D1E">
        <w:rPr>
          <w:rFonts w:ascii="Times New Roman" w:hAnsi="Times New Roman" w:cs="Times New Roman"/>
          <w:sz w:val="24"/>
          <w:szCs w:val="24"/>
        </w:rPr>
        <w:t>а</w:t>
      </w:r>
      <w:r w:rsidR="00253D1E">
        <w:rPr>
          <w:rFonts w:ascii="Times New Roman" w:hAnsi="Times New Roman" w:cs="Times New Roman"/>
          <w:sz w:val="24"/>
          <w:szCs w:val="24"/>
        </w:rPr>
        <w:t>правочной станции для обслуживания постоянно проживающего населения  Сары-</w:t>
      </w:r>
      <w:proofErr w:type="spellStart"/>
      <w:r w:rsidR="00253D1E">
        <w:rPr>
          <w:rFonts w:ascii="Times New Roman" w:hAnsi="Times New Roman" w:cs="Times New Roman"/>
          <w:sz w:val="24"/>
          <w:szCs w:val="24"/>
        </w:rPr>
        <w:t>Тюзского</w:t>
      </w:r>
      <w:proofErr w:type="spellEnd"/>
      <w:r w:rsidR="00253D1E">
        <w:rPr>
          <w:rFonts w:ascii="Times New Roman" w:hAnsi="Times New Roman" w:cs="Times New Roman"/>
          <w:sz w:val="24"/>
          <w:szCs w:val="24"/>
        </w:rPr>
        <w:t xml:space="preserve"> сельского поселения нет, т.к. на автомобильной дороге федерального значения Черкесск-Домбай имеется существующая станция АЗС.  </w:t>
      </w:r>
    </w:p>
    <w:p w:rsidR="00A77CA4" w:rsidRDefault="00A77CA4" w:rsidP="00A77CA4">
      <w:pPr>
        <w:pStyle w:val="a4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77CA4" w:rsidRPr="00941328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328">
        <w:rPr>
          <w:rFonts w:ascii="Times New Roman" w:hAnsi="Times New Roman" w:cs="Times New Roman"/>
          <w:b/>
          <w:sz w:val="24"/>
          <w:szCs w:val="24"/>
        </w:rPr>
        <w:t>3. Перечень меропри</w:t>
      </w:r>
      <w:r>
        <w:rPr>
          <w:rFonts w:ascii="Times New Roman" w:hAnsi="Times New Roman" w:cs="Times New Roman"/>
          <w:b/>
          <w:sz w:val="24"/>
          <w:szCs w:val="24"/>
        </w:rPr>
        <w:t xml:space="preserve">ятий  по  </w:t>
      </w:r>
      <w:r w:rsidRPr="00941328">
        <w:rPr>
          <w:rFonts w:ascii="Times New Roman" w:hAnsi="Times New Roman" w:cs="Times New Roman"/>
          <w:b/>
          <w:sz w:val="24"/>
          <w:szCs w:val="24"/>
        </w:rPr>
        <w:t xml:space="preserve"> проектированию и реконструкции объектов </w:t>
      </w:r>
    </w:p>
    <w:p w:rsidR="00A77CA4" w:rsidRDefault="00426AD6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транспортной </w:t>
      </w:r>
      <w:r w:rsidR="00A77CA4" w:rsidRPr="00941328">
        <w:rPr>
          <w:rFonts w:ascii="Times New Roman" w:hAnsi="Times New Roman" w:cs="Times New Roman"/>
          <w:b/>
          <w:sz w:val="24"/>
          <w:szCs w:val="24"/>
        </w:rPr>
        <w:t xml:space="preserve"> инфраструктуры.</w:t>
      </w:r>
    </w:p>
    <w:p w:rsidR="003036DF" w:rsidRPr="00941328" w:rsidRDefault="003036DF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 Мероприятия по развитию транспортной инфраструктуры.</w:t>
      </w:r>
    </w:p>
    <w:p w:rsidR="00110AB6" w:rsidRDefault="00110AB6" w:rsidP="00A77CA4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C94AF1" w:rsidRDefault="00C94AF1" w:rsidP="00110A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0AB6" w:rsidRPr="00304B43">
        <w:rPr>
          <w:rFonts w:ascii="Times New Roman" w:hAnsi="Times New Roman" w:cs="Times New Roman"/>
          <w:sz w:val="24"/>
          <w:szCs w:val="24"/>
        </w:rPr>
        <w:t xml:space="preserve">Первый этап (2016-2021 годы)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0AB6" w:rsidRPr="00304B43" w:rsidRDefault="00DE0C19" w:rsidP="0051074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капитальный ремонт </w:t>
      </w:r>
      <w:r w:rsidR="006E4FD0">
        <w:rPr>
          <w:rFonts w:ascii="Times New Roman" w:hAnsi="Times New Roman" w:cs="Times New Roman"/>
          <w:sz w:val="24"/>
          <w:szCs w:val="24"/>
        </w:rPr>
        <w:t>улиц протяжённостью  15,1 км</w:t>
      </w:r>
      <w:r w:rsidR="00D238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0AB6" w:rsidRDefault="00110AB6" w:rsidP="00110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304B43">
        <w:rPr>
          <w:rFonts w:ascii="Times New Roman" w:hAnsi="Times New Roman" w:cs="Times New Roman"/>
          <w:sz w:val="24"/>
          <w:szCs w:val="24"/>
        </w:rPr>
        <w:t>Во второй этап реализации Программы (2022-2026 годы) будут реализованы следующие мероприятия:</w:t>
      </w:r>
    </w:p>
    <w:p w:rsidR="00940A53" w:rsidRDefault="006E4FD0" w:rsidP="00940A5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40A53">
        <w:rPr>
          <w:rFonts w:ascii="Times New Roman" w:hAnsi="Times New Roman" w:cs="Times New Roman"/>
          <w:sz w:val="24"/>
          <w:szCs w:val="24"/>
        </w:rPr>
        <w:t xml:space="preserve">- капитальный ремонт </w:t>
      </w:r>
      <w:r>
        <w:rPr>
          <w:rFonts w:ascii="Times New Roman" w:hAnsi="Times New Roman" w:cs="Times New Roman"/>
          <w:sz w:val="24"/>
          <w:szCs w:val="24"/>
        </w:rPr>
        <w:t xml:space="preserve"> улиц протяжённостью 15,1 км </w:t>
      </w:r>
    </w:p>
    <w:p w:rsidR="00110AB6" w:rsidRDefault="00110AB6" w:rsidP="006E4FD0">
      <w:pPr>
        <w:pStyle w:val="a4"/>
        <w:rPr>
          <w:rFonts w:ascii="Times New Roman" w:hAnsi="Times New Roman" w:cs="Times New Roman"/>
          <w:sz w:val="24"/>
          <w:szCs w:val="24"/>
        </w:rPr>
      </w:pPr>
      <w:r w:rsidRPr="00304B43">
        <w:rPr>
          <w:rFonts w:ascii="Times New Roman" w:hAnsi="Times New Roman" w:cs="Times New Roman"/>
          <w:sz w:val="24"/>
          <w:szCs w:val="24"/>
        </w:rPr>
        <w:t xml:space="preserve">   </w:t>
      </w:r>
      <w:r w:rsidR="0050421A">
        <w:rPr>
          <w:rFonts w:ascii="Times New Roman" w:hAnsi="Times New Roman" w:cs="Times New Roman"/>
          <w:sz w:val="24"/>
          <w:szCs w:val="24"/>
        </w:rPr>
        <w:t xml:space="preserve"> - строительство улиц в жилой застройке в новых планировочных районах</w:t>
      </w:r>
    </w:p>
    <w:p w:rsidR="00A77CA4" w:rsidRPr="005E0F73" w:rsidRDefault="005E0F73" w:rsidP="006E4FD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5E0F73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5E0F73">
        <w:rPr>
          <w:rFonts w:ascii="Times New Roman" w:hAnsi="Times New Roman" w:cs="Times New Roman"/>
          <w:sz w:val="24"/>
          <w:szCs w:val="24"/>
        </w:rPr>
        <w:t>стройство велодорожек в поперечном профиле магистральных улиц</w:t>
      </w:r>
    </w:p>
    <w:p w:rsidR="003036DF" w:rsidRPr="00C0686D" w:rsidRDefault="005E0F73" w:rsidP="00C0686D">
      <w:pPr>
        <w:pStyle w:val="ConsPlusNormal"/>
        <w:jc w:val="both"/>
      </w:pPr>
      <w:r>
        <w:t xml:space="preserve"> </w:t>
      </w:r>
    </w:p>
    <w:p w:rsidR="003036DF" w:rsidRDefault="00C0686D" w:rsidP="00C0686D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3036DF" w:rsidRPr="00C0686D">
        <w:rPr>
          <w:rFonts w:ascii="Times New Roman" w:hAnsi="Times New Roman" w:cs="Times New Roman"/>
          <w:b/>
          <w:sz w:val="24"/>
          <w:szCs w:val="24"/>
        </w:rPr>
        <w:t xml:space="preserve">3.2.  </w:t>
      </w:r>
      <w:r w:rsidR="006E4FD0">
        <w:rPr>
          <w:rFonts w:ascii="Times New Roman" w:hAnsi="Times New Roman" w:cs="Times New Roman"/>
          <w:b/>
          <w:sz w:val="24"/>
          <w:szCs w:val="24"/>
        </w:rPr>
        <w:t>Перечень ме</w:t>
      </w:r>
      <w:r w:rsidR="003036DF" w:rsidRPr="00C0686D">
        <w:rPr>
          <w:rFonts w:ascii="Times New Roman" w:hAnsi="Times New Roman" w:cs="Times New Roman"/>
          <w:b/>
          <w:sz w:val="24"/>
          <w:szCs w:val="24"/>
        </w:rPr>
        <w:t>роприятия  по развитию трансп</w:t>
      </w:r>
      <w:r w:rsidR="005E0F73" w:rsidRPr="00C0686D">
        <w:rPr>
          <w:rFonts w:ascii="Times New Roman" w:hAnsi="Times New Roman" w:cs="Times New Roman"/>
          <w:b/>
          <w:sz w:val="24"/>
          <w:szCs w:val="24"/>
        </w:rPr>
        <w:t>ортной инфраструктуры.</w:t>
      </w:r>
    </w:p>
    <w:p w:rsidR="006E4FD0" w:rsidRPr="00C0686D" w:rsidRDefault="006E4FD0" w:rsidP="006E4FD0">
      <w:pPr>
        <w:pStyle w:val="a4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C0686D">
        <w:rPr>
          <w:rFonts w:ascii="Times New Roman" w:hAnsi="Times New Roman" w:cs="Times New Roman"/>
          <w:color w:val="000000"/>
          <w:sz w:val="24"/>
          <w:szCs w:val="24"/>
        </w:rPr>
        <w:t>Программой</w:t>
      </w:r>
      <w:r w:rsidRPr="00C0686D">
        <w:rPr>
          <w:rFonts w:ascii="Times New Roman" w:hAnsi="Times New Roman" w:cs="Times New Roman"/>
          <w:sz w:val="24"/>
          <w:szCs w:val="24"/>
        </w:rPr>
        <w:t xml:space="preserve"> предлагается формирование на территории  поселения  системы осно</w:t>
      </w:r>
      <w:r w:rsidRPr="00C0686D">
        <w:rPr>
          <w:rFonts w:ascii="Times New Roman" w:hAnsi="Times New Roman" w:cs="Times New Roman"/>
          <w:sz w:val="24"/>
          <w:szCs w:val="24"/>
        </w:rPr>
        <w:t>в</w:t>
      </w:r>
      <w:r w:rsidRPr="00C0686D">
        <w:rPr>
          <w:rFonts w:ascii="Times New Roman" w:hAnsi="Times New Roman" w:cs="Times New Roman"/>
          <w:sz w:val="24"/>
          <w:szCs w:val="24"/>
        </w:rPr>
        <w:t>ных улиц.</w:t>
      </w:r>
    </w:p>
    <w:p w:rsidR="006E4FD0" w:rsidRPr="006E4FD0" w:rsidRDefault="006E4FD0" w:rsidP="006E4FD0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0686D">
        <w:rPr>
          <w:rFonts w:ascii="Times New Roman" w:hAnsi="Times New Roman" w:cs="Times New Roman"/>
          <w:sz w:val="24"/>
          <w:szCs w:val="24"/>
        </w:rPr>
        <w:t xml:space="preserve">Основные улицы формируют планировочный каркас </w:t>
      </w:r>
      <w:r>
        <w:rPr>
          <w:rFonts w:ascii="Times New Roman" w:hAnsi="Times New Roman" w:cs="Times New Roman"/>
          <w:sz w:val="24"/>
          <w:szCs w:val="24"/>
        </w:rPr>
        <w:t xml:space="preserve"> а. Сары-</w:t>
      </w:r>
      <w:proofErr w:type="spellStart"/>
      <w:r>
        <w:rPr>
          <w:rFonts w:ascii="Times New Roman" w:hAnsi="Times New Roman" w:cs="Times New Roman"/>
          <w:sz w:val="24"/>
          <w:szCs w:val="24"/>
        </w:rPr>
        <w:t>Тюз</w:t>
      </w:r>
      <w:proofErr w:type="spellEnd"/>
      <w:r w:rsidRPr="00C0686D">
        <w:rPr>
          <w:rFonts w:ascii="Times New Roman" w:hAnsi="Times New Roman" w:cs="Times New Roman"/>
          <w:sz w:val="24"/>
          <w:szCs w:val="24"/>
        </w:rPr>
        <w:t xml:space="preserve"> по ним осущест</w:t>
      </w:r>
      <w:r w:rsidRPr="00C0686D">
        <w:rPr>
          <w:rFonts w:ascii="Times New Roman" w:hAnsi="Times New Roman" w:cs="Times New Roman"/>
          <w:sz w:val="24"/>
          <w:szCs w:val="24"/>
        </w:rPr>
        <w:t>в</w:t>
      </w:r>
      <w:r w:rsidRPr="00C0686D">
        <w:rPr>
          <w:rFonts w:ascii="Times New Roman" w:hAnsi="Times New Roman" w:cs="Times New Roman"/>
          <w:sz w:val="24"/>
          <w:szCs w:val="24"/>
        </w:rPr>
        <w:t>ляются основные связи между различными частями населённого пункта, движение о</w:t>
      </w:r>
      <w:r w:rsidRPr="00C0686D">
        <w:rPr>
          <w:rFonts w:ascii="Times New Roman" w:hAnsi="Times New Roman" w:cs="Times New Roman"/>
          <w:sz w:val="24"/>
          <w:szCs w:val="24"/>
        </w:rPr>
        <w:t>б</w:t>
      </w:r>
      <w:r w:rsidRPr="00C0686D">
        <w:rPr>
          <w:rFonts w:ascii="Times New Roman" w:hAnsi="Times New Roman" w:cs="Times New Roman"/>
          <w:sz w:val="24"/>
          <w:szCs w:val="24"/>
        </w:rPr>
        <w:t>щественного транспорта.</w:t>
      </w:r>
      <w:r w:rsidR="008C12F7">
        <w:rPr>
          <w:rFonts w:ascii="Times New Roman" w:hAnsi="Times New Roman" w:cs="Times New Roman"/>
          <w:sz w:val="24"/>
          <w:szCs w:val="24"/>
        </w:rPr>
        <w:t xml:space="preserve"> </w:t>
      </w:r>
      <w:bookmarkStart w:id="4" w:name="_GoBack"/>
      <w:bookmarkEnd w:id="4"/>
      <w:proofErr w:type="gramStart"/>
      <w:r w:rsidRPr="006E4FD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E4FD0">
        <w:rPr>
          <w:rFonts w:ascii="Times New Roman" w:hAnsi="Times New Roman" w:cs="Times New Roman"/>
          <w:sz w:val="24"/>
          <w:szCs w:val="24"/>
        </w:rPr>
        <w:t xml:space="preserve"> соответствии с определёнными выше приоритетами развития транспортного комплекса сельского поселения проектом генерального плана предусмо</w:t>
      </w:r>
      <w:r w:rsidRPr="006E4FD0">
        <w:rPr>
          <w:rFonts w:ascii="Times New Roman" w:hAnsi="Times New Roman" w:cs="Times New Roman"/>
          <w:sz w:val="24"/>
          <w:szCs w:val="24"/>
        </w:rPr>
        <w:t>т</w:t>
      </w:r>
      <w:r w:rsidRPr="006E4FD0">
        <w:rPr>
          <w:rFonts w:ascii="Times New Roman" w:hAnsi="Times New Roman" w:cs="Times New Roman"/>
          <w:sz w:val="24"/>
          <w:szCs w:val="24"/>
        </w:rPr>
        <w:t>рены нижеописанные мероприятия по оптимизации улично-дорожной сети.</w:t>
      </w:r>
    </w:p>
    <w:p w:rsidR="006E4FD0" w:rsidRPr="006E4FD0" w:rsidRDefault="006E4FD0" w:rsidP="006E4FD0">
      <w:pPr>
        <w:spacing w:before="120" w:after="1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4FD0">
        <w:rPr>
          <w:rFonts w:ascii="Times New Roman" w:hAnsi="Times New Roman" w:cs="Times New Roman"/>
          <w:sz w:val="24"/>
          <w:szCs w:val="24"/>
        </w:rPr>
        <w:lastRenderedPageBreak/>
        <w:t>Основные расчетные параметры уличной сети в пределах сельского населенного пункта и сельского поселения принимаются в соответствии со СНиП 2.07.01-89* «Град</w:t>
      </w:r>
      <w:r w:rsidRPr="006E4FD0">
        <w:rPr>
          <w:rFonts w:ascii="Times New Roman" w:hAnsi="Times New Roman" w:cs="Times New Roman"/>
          <w:sz w:val="24"/>
          <w:szCs w:val="24"/>
        </w:rPr>
        <w:t>о</w:t>
      </w:r>
      <w:r w:rsidRPr="006E4FD0">
        <w:rPr>
          <w:rFonts w:ascii="Times New Roman" w:hAnsi="Times New Roman" w:cs="Times New Roman"/>
          <w:sz w:val="24"/>
          <w:szCs w:val="24"/>
        </w:rPr>
        <w:t>строительство. Планировка и застройка городских и сельских поселений».</w:t>
      </w:r>
    </w:p>
    <w:p w:rsidR="006E4FD0" w:rsidRPr="00A82596" w:rsidRDefault="006E4FD0" w:rsidP="006E4FD0">
      <w:pPr>
        <w:widowControl w:val="0"/>
        <w:jc w:val="right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 </w:t>
      </w:r>
    </w:p>
    <w:p w:rsidR="006E4FD0" w:rsidRPr="00A82596" w:rsidRDefault="006E4FD0" w:rsidP="006E4FD0">
      <w:pPr>
        <w:widowControl w:val="0"/>
        <w:ind w:firstLine="709"/>
        <w:jc w:val="right"/>
        <w:rPr>
          <w:rFonts w:ascii="Arial" w:hAnsi="Arial" w:cs="Arial"/>
          <w:b/>
          <w:i/>
          <w:sz w:val="20"/>
          <w:szCs w:val="20"/>
        </w:rPr>
      </w:pPr>
      <w:r w:rsidRPr="00A82596">
        <w:rPr>
          <w:rFonts w:ascii="Arial" w:hAnsi="Arial" w:cs="Arial"/>
          <w:b/>
          <w:i/>
          <w:sz w:val="20"/>
          <w:szCs w:val="20"/>
        </w:rPr>
        <w:t>Параметры уличной сети в пределах сельского поселения.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23"/>
        <w:gridCol w:w="1511"/>
        <w:gridCol w:w="1455"/>
        <w:gridCol w:w="1322"/>
        <w:gridCol w:w="1983"/>
      </w:tblGrid>
      <w:tr w:rsidR="006E4FD0" w:rsidRPr="00A82596" w:rsidTr="00A71474">
        <w:trPr>
          <w:tblHeader/>
        </w:trPr>
        <w:tc>
          <w:tcPr>
            <w:tcW w:w="16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6E4FD0" w:rsidRPr="00A82596" w:rsidRDefault="006E4FD0" w:rsidP="00A71474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2596">
              <w:rPr>
                <w:rFonts w:ascii="Arial" w:hAnsi="Arial" w:cs="Arial"/>
                <w:b/>
                <w:sz w:val="20"/>
                <w:szCs w:val="20"/>
              </w:rPr>
              <w:t>Категория сельских улиц и дорог</w:t>
            </w:r>
          </w:p>
        </w:tc>
        <w:tc>
          <w:tcPr>
            <w:tcW w:w="81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6E4FD0" w:rsidRPr="00A82596" w:rsidRDefault="006E4FD0" w:rsidP="00A71474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2596">
              <w:rPr>
                <w:rFonts w:ascii="Arial" w:hAnsi="Arial" w:cs="Arial"/>
                <w:b/>
                <w:sz w:val="20"/>
                <w:szCs w:val="20"/>
              </w:rPr>
              <w:t xml:space="preserve">Расчетная скорость движения, </w:t>
            </w:r>
            <w:proofErr w:type="gramStart"/>
            <w:r w:rsidRPr="00A82596">
              <w:rPr>
                <w:rFonts w:ascii="Arial" w:hAnsi="Arial" w:cs="Arial"/>
                <w:b/>
                <w:sz w:val="20"/>
                <w:szCs w:val="20"/>
              </w:rPr>
              <w:t>км</w:t>
            </w:r>
            <w:proofErr w:type="gramEnd"/>
            <w:r w:rsidRPr="00A82596">
              <w:rPr>
                <w:rFonts w:ascii="Arial" w:hAnsi="Arial" w:cs="Arial"/>
                <w:b/>
                <w:sz w:val="20"/>
                <w:szCs w:val="20"/>
              </w:rPr>
              <w:t>/ч.</w:t>
            </w:r>
          </w:p>
        </w:tc>
        <w:tc>
          <w:tcPr>
            <w:tcW w:w="7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6E4FD0" w:rsidRPr="00A82596" w:rsidRDefault="006E4FD0" w:rsidP="00A71474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2596">
              <w:rPr>
                <w:rFonts w:ascii="Arial" w:hAnsi="Arial" w:cs="Arial"/>
                <w:b/>
                <w:sz w:val="20"/>
                <w:szCs w:val="20"/>
              </w:rPr>
              <w:t>Ширина п</w:t>
            </w:r>
            <w:r w:rsidRPr="00A82596">
              <w:rPr>
                <w:rFonts w:ascii="Arial" w:hAnsi="Arial" w:cs="Arial"/>
                <w:b/>
                <w:sz w:val="20"/>
                <w:szCs w:val="20"/>
              </w:rPr>
              <w:t>о</w:t>
            </w:r>
            <w:r w:rsidRPr="00A82596">
              <w:rPr>
                <w:rFonts w:ascii="Arial" w:hAnsi="Arial" w:cs="Arial"/>
                <w:b/>
                <w:sz w:val="20"/>
                <w:szCs w:val="20"/>
              </w:rPr>
              <w:t>лосы движ</w:t>
            </w:r>
            <w:r w:rsidRPr="00A82596">
              <w:rPr>
                <w:rFonts w:ascii="Arial" w:hAnsi="Arial" w:cs="Arial"/>
                <w:b/>
                <w:sz w:val="20"/>
                <w:szCs w:val="20"/>
              </w:rPr>
              <w:t>е</w:t>
            </w:r>
            <w:r w:rsidRPr="00A82596">
              <w:rPr>
                <w:rFonts w:ascii="Arial" w:hAnsi="Arial" w:cs="Arial"/>
                <w:b/>
                <w:sz w:val="20"/>
                <w:szCs w:val="20"/>
              </w:rPr>
              <w:t xml:space="preserve">ния, </w:t>
            </w:r>
            <w:proofErr w:type="gramStart"/>
            <w:r w:rsidRPr="00A82596">
              <w:rPr>
                <w:rFonts w:ascii="Arial" w:hAnsi="Arial" w:cs="Arial"/>
                <w:b/>
                <w:sz w:val="20"/>
                <w:szCs w:val="20"/>
              </w:rPr>
              <w:t>м</w:t>
            </w:r>
            <w:proofErr w:type="gramEnd"/>
          </w:p>
        </w:tc>
        <w:tc>
          <w:tcPr>
            <w:tcW w:w="71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6E4FD0" w:rsidRPr="00A82596" w:rsidRDefault="006E4FD0" w:rsidP="00A71474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2596">
              <w:rPr>
                <w:rFonts w:ascii="Arial" w:hAnsi="Arial" w:cs="Arial"/>
                <w:b/>
                <w:sz w:val="20"/>
                <w:szCs w:val="20"/>
              </w:rPr>
              <w:t>Число п</w:t>
            </w:r>
            <w:r w:rsidRPr="00A82596">
              <w:rPr>
                <w:rFonts w:ascii="Arial" w:hAnsi="Arial" w:cs="Arial"/>
                <w:b/>
                <w:sz w:val="20"/>
                <w:szCs w:val="20"/>
              </w:rPr>
              <w:t>о</w:t>
            </w:r>
            <w:r w:rsidRPr="00A82596">
              <w:rPr>
                <w:rFonts w:ascii="Arial" w:hAnsi="Arial" w:cs="Arial"/>
                <w:b/>
                <w:sz w:val="20"/>
                <w:szCs w:val="20"/>
              </w:rPr>
              <w:t>лос движ</w:t>
            </w:r>
            <w:r w:rsidRPr="00A82596">
              <w:rPr>
                <w:rFonts w:ascii="Arial" w:hAnsi="Arial" w:cs="Arial"/>
                <w:b/>
                <w:sz w:val="20"/>
                <w:szCs w:val="20"/>
              </w:rPr>
              <w:t>е</w:t>
            </w:r>
            <w:r w:rsidRPr="00A82596">
              <w:rPr>
                <w:rFonts w:ascii="Arial" w:hAnsi="Arial" w:cs="Arial"/>
                <w:b/>
                <w:sz w:val="20"/>
                <w:szCs w:val="20"/>
              </w:rPr>
              <w:t>ния</w:t>
            </w:r>
          </w:p>
        </w:tc>
        <w:tc>
          <w:tcPr>
            <w:tcW w:w="10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  <w:vAlign w:val="center"/>
          </w:tcPr>
          <w:p w:rsidR="006E4FD0" w:rsidRPr="00A82596" w:rsidRDefault="006E4FD0" w:rsidP="00A71474">
            <w:pPr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2596">
              <w:rPr>
                <w:rFonts w:ascii="Arial" w:hAnsi="Arial" w:cs="Arial"/>
                <w:b/>
                <w:sz w:val="20"/>
                <w:szCs w:val="20"/>
              </w:rPr>
              <w:t>Ширина пешехо</w:t>
            </w:r>
            <w:r w:rsidRPr="00A82596">
              <w:rPr>
                <w:rFonts w:ascii="Arial" w:hAnsi="Arial" w:cs="Arial"/>
                <w:b/>
                <w:sz w:val="20"/>
                <w:szCs w:val="20"/>
              </w:rPr>
              <w:t>д</w:t>
            </w:r>
            <w:r w:rsidRPr="00A82596">
              <w:rPr>
                <w:rFonts w:ascii="Arial" w:hAnsi="Arial" w:cs="Arial"/>
                <w:b/>
                <w:sz w:val="20"/>
                <w:szCs w:val="20"/>
              </w:rPr>
              <w:t>ной части троту</w:t>
            </w:r>
            <w:r w:rsidRPr="00A82596">
              <w:rPr>
                <w:rFonts w:ascii="Arial" w:hAnsi="Arial" w:cs="Arial"/>
                <w:b/>
                <w:sz w:val="20"/>
                <w:szCs w:val="20"/>
              </w:rPr>
              <w:t>а</w:t>
            </w:r>
            <w:r w:rsidRPr="00A82596">
              <w:rPr>
                <w:rFonts w:ascii="Arial" w:hAnsi="Arial" w:cs="Arial"/>
                <w:b/>
                <w:sz w:val="20"/>
                <w:szCs w:val="20"/>
              </w:rPr>
              <w:t xml:space="preserve">ра, </w:t>
            </w:r>
            <w:proofErr w:type="gramStart"/>
            <w:r w:rsidRPr="00A82596">
              <w:rPr>
                <w:rFonts w:ascii="Arial" w:hAnsi="Arial" w:cs="Arial"/>
                <w:b/>
                <w:sz w:val="20"/>
                <w:szCs w:val="20"/>
              </w:rPr>
              <w:t>м</w:t>
            </w:r>
            <w:proofErr w:type="gramEnd"/>
          </w:p>
        </w:tc>
      </w:tr>
      <w:tr w:rsidR="006E4FD0" w:rsidRPr="00A82596" w:rsidTr="00A71474">
        <w:tc>
          <w:tcPr>
            <w:tcW w:w="1626" w:type="pct"/>
            <w:tcBorders>
              <w:top w:val="single" w:sz="12" w:space="0" w:color="auto"/>
            </w:tcBorders>
          </w:tcPr>
          <w:p w:rsidR="006E4FD0" w:rsidRPr="00A82596" w:rsidRDefault="006E4FD0" w:rsidP="00A71474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2596">
              <w:rPr>
                <w:rFonts w:ascii="Arial" w:hAnsi="Arial" w:cs="Arial"/>
                <w:sz w:val="20"/>
                <w:szCs w:val="20"/>
              </w:rPr>
              <w:t xml:space="preserve">Поселковая дорога </w:t>
            </w:r>
          </w:p>
        </w:tc>
        <w:tc>
          <w:tcPr>
            <w:tcW w:w="813" w:type="pct"/>
            <w:tcBorders>
              <w:top w:val="single" w:sz="12" w:space="0" w:color="auto"/>
            </w:tcBorders>
            <w:vAlign w:val="center"/>
          </w:tcPr>
          <w:p w:rsidR="006E4FD0" w:rsidRPr="00A82596" w:rsidRDefault="006E4FD0" w:rsidP="00A7147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596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783" w:type="pct"/>
            <w:tcBorders>
              <w:top w:val="single" w:sz="12" w:space="0" w:color="auto"/>
            </w:tcBorders>
            <w:vAlign w:val="center"/>
          </w:tcPr>
          <w:p w:rsidR="006E4FD0" w:rsidRPr="00A82596" w:rsidRDefault="006E4FD0" w:rsidP="00A7147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596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  <w:tc>
          <w:tcPr>
            <w:tcW w:w="711" w:type="pct"/>
            <w:tcBorders>
              <w:top w:val="single" w:sz="12" w:space="0" w:color="auto"/>
            </w:tcBorders>
            <w:vAlign w:val="center"/>
          </w:tcPr>
          <w:p w:rsidR="006E4FD0" w:rsidRPr="00A82596" w:rsidRDefault="006E4FD0" w:rsidP="00A7147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5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67" w:type="pct"/>
            <w:tcBorders>
              <w:top w:val="single" w:sz="12" w:space="0" w:color="auto"/>
            </w:tcBorders>
            <w:vAlign w:val="center"/>
          </w:tcPr>
          <w:p w:rsidR="006E4FD0" w:rsidRPr="00A82596" w:rsidRDefault="006E4FD0" w:rsidP="00A7147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596">
              <w:rPr>
                <w:rFonts w:ascii="Arial" w:hAnsi="Arial" w:cs="Arial"/>
                <w:sz w:val="20"/>
                <w:szCs w:val="20"/>
              </w:rPr>
              <w:noBreakHyphen/>
            </w:r>
          </w:p>
        </w:tc>
      </w:tr>
      <w:tr w:rsidR="006E4FD0" w:rsidRPr="00A82596" w:rsidTr="00A71474">
        <w:tc>
          <w:tcPr>
            <w:tcW w:w="1626" w:type="pct"/>
          </w:tcPr>
          <w:p w:rsidR="006E4FD0" w:rsidRPr="00A82596" w:rsidRDefault="006E4FD0" w:rsidP="00A71474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2596">
              <w:rPr>
                <w:rFonts w:ascii="Arial" w:hAnsi="Arial" w:cs="Arial"/>
                <w:sz w:val="20"/>
                <w:szCs w:val="20"/>
              </w:rPr>
              <w:t>Главная улица</w:t>
            </w:r>
          </w:p>
        </w:tc>
        <w:tc>
          <w:tcPr>
            <w:tcW w:w="813" w:type="pct"/>
            <w:vAlign w:val="center"/>
          </w:tcPr>
          <w:p w:rsidR="006E4FD0" w:rsidRPr="00A82596" w:rsidRDefault="006E4FD0" w:rsidP="00A7147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596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783" w:type="pct"/>
            <w:vAlign w:val="center"/>
          </w:tcPr>
          <w:p w:rsidR="006E4FD0" w:rsidRPr="00A82596" w:rsidRDefault="006E4FD0" w:rsidP="00A7147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596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  <w:tc>
          <w:tcPr>
            <w:tcW w:w="711" w:type="pct"/>
            <w:vAlign w:val="center"/>
          </w:tcPr>
          <w:p w:rsidR="006E4FD0" w:rsidRPr="00A82596" w:rsidRDefault="006E4FD0" w:rsidP="00A7147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596">
              <w:rPr>
                <w:rFonts w:ascii="Arial" w:hAnsi="Arial" w:cs="Arial"/>
                <w:sz w:val="20"/>
                <w:szCs w:val="20"/>
              </w:rPr>
              <w:t>2-3</w:t>
            </w:r>
          </w:p>
        </w:tc>
        <w:tc>
          <w:tcPr>
            <w:tcW w:w="1067" w:type="pct"/>
            <w:vAlign w:val="center"/>
          </w:tcPr>
          <w:p w:rsidR="006E4FD0" w:rsidRPr="00A82596" w:rsidRDefault="006E4FD0" w:rsidP="00A7147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596">
              <w:rPr>
                <w:rFonts w:ascii="Arial" w:hAnsi="Arial" w:cs="Arial"/>
                <w:sz w:val="20"/>
                <w:szCs w:val="20"/>
              </w:rPr>
              <w:t>1,5-2,25</w:t>
            </w:r>
          </w:p>
        </w:tc>
      </w:tr>
      <w:tr w:rsidR="006E4FD0" w:rsidRPr="00A82596" w:rsidTr="00A71474">
        <w:tc>
          <w:tcPr>
            <w:tcW w:w="1626" w:type="pct"/>
            <w:tcBorders>
              <w:bottom w:val="nil"/>
            </w:tcBorders>
          </w:tcPr>
          <w:p w:rsidR="006E4FD0" w:rsidRPr="00A82596" w:rsidRDefault="006E4FD0" w:rsidP="00A71474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2596">
              <w:rPr>
                <w:rFonts w:ascii="Arial" w:hAnsi="Arial" w:cs="Arial"/>
                <w:sz w:val="20"/>
                <w:szCs w:val="20"/>
              </w:rPr>
              <w:t>Улица в жилой застройке:</w:t>
            </w:r>
          </w:p>
        </w:tc>
        <w:tc>
          <w:tcPr>
            <w:tcW w:w="813" w:type="pct"/>
            <w:tcBorders>
              <w:bottom w:val="nil"/>
            </w:tcBorders>
            <w:vAlign w:val="center"/>
          </w:tcPr>
          <w:p w:rsidR="006E4FD0" w:rsidRPr="00A82596" w:rsidRDefault="006E4FD0" w:rsidP="00A7147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3" w:type="pct"/>
            <w:tcBorders>
              <w:bottom w:val="nil"/>
            </w:tcBorders>
            <w:vAlign w:val="center"/>
          </w:tcPr>
          <w:p w:rsidR="006E4FD0" w:rsidRPr="00A82596" w:rsidRDefault="006E4FD0" w:rsidP="00A7147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pct"/>
            <w:tcBorders>
              <w:bottom w:val="nil"/>
            </w:tcBorders>
            <w:vAlign w:val="center"/>
          </w:tcPr>
          <w:p w:rsidR="006E4FD0" w:rsidRPr="00A82596" w:rsidRDefault="006E4FD0" w:rsidP="00A7147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7" w:type="pct"/>
            <w:tcBorders>
              <w:bottom w:val="nil"/>
            </w:tcBorders>
            <w:vAlign w:val="center"/>
          </w:tcPr>
          <w:p w:rsidR="006E4FD0" w:rsidRPr="00A82596" w:rsidRDefault="006E4FD0" w:rsidP="00A7147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4FD0" w:rsidRPr="00A82596" w:rsidTr="00A71474">
        <w:tc>
          <w:tcPr>
            <w:tcW w:w="1626" w:type="pct"/>
            <w:tcBorders>
              <w:top w:val="nil"/>
              <w:bottom w:val="nil"/>
            </w:tcBorders>
          </w:tcPr>
          <w:p w:rsidR="006E4FD0" w:rsidRPr="00A82596" w:rsidRDefault="006E4FD0" w:rsidP="00A71474">
            <w:pPr>
              <w:widowControl w:val="0"/>
              <w:ind w:firstLine="2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2596">
              <w:rPr>
                <w:rFonts w:ascii="Arial" w:hAnsi="Arial" w:cs="Arial"/>
                <w:sz w:val="20"/>
                <w:szCs w:val="20"/>
              </w:rPr>
              <w:t>основная</w:t>
            </w:r>
          </w:p>
        </w:tc>
        <w:tc>
          <w:tcPr>
            <w:tcW w:w="813" w:type="pct"/>
            <w:tcBorders>
              <w:top w:val="nil"/>
              <w:bottom w:val="nil"/>
            </w:tcBorders>
            <w:vAlign w:val="center"/>
          </w:tcPr>
          <w:p w:rsidR="006E4FD0" w:rsidRPr="00A82596" w:rsidRDefault="006E4FD0" w:rsidP="00A7147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596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783" w:type="pct"/>
            <w:tcBorders>
              <w:top w:val="nil"/>
              <w:bottom w:val="nil"/>
            </w:tcBorders>
            <w:vAlign w:val="center"/>
          </w:tcPr>
          <w:p w:rsidR="006E4FD0" w:rsidRPr="00A82596" w:rsidRDefault="006E4FD0" w:rsidP="00A7147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596">
              <w:rPr>
                <w:rFonts w:ascii="Arial" w:hAnsi="Arial" w:cs="Arial"/>
                <w:sz w:val="20"/>
                <w:szCs w:val="20"/>
              </w:rPr>
              <w:t>3,0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:rsidR="006E4FD0" w:rsidRPr="00A82596" w:rsidRDefault="006E4FD0" w:rsidP="00A7147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5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67" w:type="pct"/>
            <w:tcBorders>
              <w:top w:val="nil"/>
              <w:bottom w:val="nil"/>
            </w:tcBorders>
            <w:vAlign w:val="center"/>
          </w:tcPr>
          <w:p w:rsidR="006E4FD0" w:rsidRPr="00A82596" w:rsidRDefault="006E4FD0" w:rsidP="00A7147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596">
              <w:rPr>
                <w:rFonts w:ascii="Arial" w:hAnsi="Arial" w:cs="Arial"/>
                <w:sz w:val="20"/>
                <w:szCs w:val="20"/>
              </w:rPr>
              <w:t>1,0-1,5</w:t>
            </w:r>
          </w:p>
        </w:tc>
      </w:tr>
      <w:tr w:rsidR="006E4FD0" w:rsidRPr="00A82596" w:rsidTr="00A71474">
        <w:tc>
          <w:tcPr>
            <w:tcW w:w="1626" w:type="pct"/>
            <w:tcBorders>
              <w:top w:val="nil"/>
              <w:bottom w:val="nil"/>
            </w:tcBorders>
          </w:tcPr>
          <w:p w:rsidR="006E4FD0" w:rsidRPr="00A82596" w:rsidRDefault="006E4FD0" w:rsidP="00A71474">
            <w:pPr>
              <w:widowControl w:val="0"/>
              <w:ind w:left="24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82596">
              <w:rPr>
                <w:rFonts w:ascii="Arial" w:hAnsi="Arial" w:cs="Arial"/>
                <w:sz w:val="20"/>
                <w:szCs w:val="20"/>
              </w:rPr>
              <w:t>второстепенная</w:t>
            </w:r>
            <w:proofErr w:type="gramEnd"/>
            <w:r w:rsidRPr="00A82596">
              <w:rPr>
                <w:rFonts w:ascii="Arial" w:hAnsi="Arial" w:cs="Arial"/>
                <w:sz w:val="20"/>
                <w:szCs w:val="20"/>
              </w:rPr>
              <w:t xml:space="preserve"> (переулок)</w:t>
            </w:r>
          </w:p>
        </w:tc>
        <w:tc>
          <w:tcPr>
            <w:tcW w:w="813" w:type="pct"/>
            <w:tcBorders>
              <w:top w:val="nil"/>
              <w:bottom w:val="nil"/>
            </w:tcBorders>
            <w:vAlign w:val="center"/>
          </w:tcPr>
          <w:p w:rsidR="006E4FD0" w:rsidRPr="00A82596" w:rsidRDefault="006E4FD0" w:rsidP="00A7147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59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83" w:type="pct"/>
            <w:tcBorders>
              <w:top w:val="nil"/>
              <w:bottom w:val="nil"/>
            </w:tcBorders>
            <w:vAlign w:val="center"/>
          </w:tcPr>
          <w:p w:rsidR="006E4FD0" w:rsidRPr="00A82596" w:rsidRDefault="006E4FD0" w:rsidP="00A7147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596">
              <w:rPr>
                <w:rFonts w:ascii="Arial" w:hAnsi="Arial" w:cs="Arial"/>
                <w:sz w:val="20"/>
                <w:szCs w:val="20"/>
              </w:rPr>
              <w:t>2,75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center"/>
          </w:tcPr>
          <w:p w:rsidR="006E4FD0" w:rsidRPr="00A82596" w:rsidRDefault="006E4FD0" w:rsidP="00A7147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5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67" w:type="pct"/>
            <w:tcBorders>
              <w:top w:val="nil"/>
              <w:bottom w:val="nil"/>
            </w:tcBorders>
            <w:vAlign w:val="center"/>
          </w:tcPr>
          <w:p w:rsidR="006E4FD0" w:rsidRPr="00A82596" w:rsidRDefault="006E4FD0" w:rsidP="00A7147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596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</w:tr>
      <w:tr w:rsidR="006E4FD0" w:rsidRPr="00A82596" w:rsidTr="00A71474">
        <w:tc>
          <w:tcPr>
            <w:tcW w:w="1626" w:type="pct"/>
            <w:tcBorders>
              <w:top w:val="nil"/>
            </w:tcBorders>
          </w:tcPr>
          <w:p w:rsidR="006E4FD0" w:rsidRPr="00A82596" w:rsidRDefault="006E4FD0" w:rsidP="00A71474">
            <w:pPr>
              <w:widowControl w:val="0"/>
              <w:ind w:firstLine="24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2596">
              <w:rPr>
                <w:rFonts w:ascii="Arial" w:hAnsi="Arial" w:cs="Arial"/>
                <w:sz w:val="20"/>
                <w:szCs w:val="20"/>
              </w:rPr>
              <w:t>проезд</w:t>
            </w:r>
          </w:p>
        </w:tc>
        <w:tc>
          <w:tcPr>
            <w:tcW w:w="813" w:type="pct"/>
            <w:tcBorders>
              <w:top w:val="nil"/>
            </w:tcBorders>
            <w:vAlign w:val="center"/>
          </w:tcPr>
          <w:p w:rsidR="006E4FD0" w:rsidRPr="00A82596" w:rsidRDefault="006E4FD0" w:rsidP="00A7147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596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783" w:type="pct"/>
            <w:tcBorders>
              <w:top w:val="nil"/>
            </w:tcBorders>
            <w:vAlign w:val="center"/>
          </w:tcPr>
          <w:p w:rsidR="006E4FD0" w:rsidRPr="00A82596" w:rsidRDefault="006E4FD0" w:rsidP="00A7147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596">
              <w:rPr>
                <w:rFonts w:ascii="Arial" w:hAnsi="Arial" w:cs="Arial"/>
                <w:sz w:val="20"/>
                <w:szCs w:val="20"/>
              </w:rPr>
              <w:t>2,75-3,0</w:t>
            </w:r>
          </w:p>
        </w:tc>
        <w:tc>
          <w:tcPr>
            <w:tcW w:w="711" w:type="pct"/>
            <w:tcBorders>
              <w:top w:val="nil"/>
            </w:tcBorders>
            <w:vAlign w:val="center"/>
          </w:tcPr>
          <w:p w:rsidR="006E4FD0" w:rsidRPr="00A82596" w:rsidRDefault="006E4FD0" w:rsidP="00A7147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59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7" w:type="pct"/>
            <w:tcBorders>
              <w:top w:val="nil"/>
            </w:tcBorders>
            <w:vAlign w:val="center"/>
          </w:tcPr>
          <w:p w:rsidR="006E4FD0" w:rsidRPr="00A82596" w:rsidRDefault="006E4FD0" w:rsidP="00A7147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596">
              <w:rPr>
                <w:rFonts w:ascii="Arial" w:hAnsi="Arial" w:cs="Arial"/>
                <w:sz w:val="20"/>
                <w:szCs w:val="20"/>
              </w:rPr>
              <w:t>0-1,0</w:t>
            </w:r>
          </w:p>
        </w:tc>
      </w:tr>
      <w:tr w:rsidR="006E4FD0" w:rsidRPr="00A82596" w:rsidTr="00A71474">
        <w:tc>
          <w:tcPr>
            <w:tcW w:w="1626" w:type="pct"/>
          </w:tcPr>
          <w:p w:rsidR="006E4FD0" w:rsidRPr="00A82596" w:rsidRDefault="006E4FD0" w:rsidP="00A71474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A82596">
              <w:rPr>
                <w:rFonts w:ascii="Arial" w:hAnsi="Arial" w:cs="Arial"/>
                <w:sz w:val="20"/>
                <w:szCs w:val="20"/>
              </w:rPr>
              <w:t>Хозяйственный проезд, скот</w:t>
            </w:r>
            <w:r w:rsidRPr="00A82596">
              <w:rPr>
                <w:rFonts w:ascii="Arial" w:hAnsi="Arial" w:cs="Arial"/>
                <w:sz w:val="20"/>
                <w:szCs w:val="20"/>
              </w:rPr>
              <w:t>о</w:t>
            </w:r>
            <w:r w:rsidRPr="00A82596">
              <w:rPr>
                <w:rFonts w:ascii="Arial" w:hAnsi="Arial" w:cs="Arial"/>
                <w:sz w:val="20"/>
                <w:szCs w:val="20"/>
              </w:rPr>
              <w:t>прогон</w:t>
            </w:r>
          </w:p>
        </w:tc>
        <w:tc>
          <w:tcPr>
            <w:tcW w:w="813" w:type="pct"/>
            <w:vAlign w:val="center"/>
          </w:tcPr>
          <w:p w:rsidR="006E4FD0" w:rsidRPr="00A82596" w:rsidRDefault="006E4FD0" w:rsidP="00A7147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59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83" w:type="pct"/>
            <w:vAlign w:val="center"/>
          </w:tcPr>
          <w:p w:rsidR="006E4FD0" w:rsidRPr="00A82596" w:rsidRDefault="006E4FD0" w:rsidP="00A7147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596">
              <w:rPr>
                <w:rFonts w:ascii="Arial" w:hAnsi="Arial" w:cs="Arial"/>
                <w:sz w:val="20"/>
                <w:szCs w:val="20"/>
              </w:rPr>
              <w:t>4,5</w:t>
            </w:r>
          </w:p>
        </w:tc>
        <w:tc>
          <w:tcPr>
            <w:tcW w:w="711" w:type="pct"/>
            <w:vAlign w:val="center"/>
          </w:tcPr>
          <w:p w:rsidR="006E4FD0" w:rsidRPr="00A82596" w:rsidRDefault="006E4FD0" w:rsidP="00A7147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59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7" w:type="pct"/>
            <w:vAlign w:val="center"/>
          </w:tcPr>
          <w:p w:rsidR="006E4FD0" w:rsidRPr="00A82596" w:rsidRDefault="006E4FD0" w:rsidP="00A71474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2596">
              <w:rPr>
                <w:rFonts w:ascii="Arial" w:hAnsi="Arial" w:cs="Arial"/>
                <w:sz w:val="20"/>
                <w:szCs w:val="20"/>
              </w:rPr>
              <w:noBreakHyphen/>
            </w:r>
          </w:p>
        </w:tc>
      </w:tr>
    </w:tbl>
    <w:p w:rsidR="006E4FD0" w:rsidRPr="006E4FD0" w:rsidRDefault="006E4FD0" w:rsidP="006E4FD0">
      <w:pPr>
        <w:spacing w:before="120" w:after="1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4FD0">
        <w:rPr>
          <w:rFonts w:ascii="Times New Roman" w:hAnsi="Times New Roman" w:cs="Times New Roman"/>
          <w:sz w:val="24"/>
          <w:szCs w:val="24"/>
        </w:rPr>
        <w:t>В основу построения улично-дорожной сети положена идея увеличения числа связей между существующими и планируемыми районами села и включение улично-дорожной сети села в автодорожную систему региона.</w:t>
      </w:r>
    </w:p>
    <w:p w:rsidR="006E4FD0" w:rsidRPr="006E4FD0" w:rsidRDefault="006E4FD0" w:rsidP="006E4FD0">
      <w:pPr>
        <w:spacing w:before="120" w:after="1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4FD0">
        <w:rPr>
          <w:rFonts w:ascii="Times New Roman" w:hAnsi="Times New Roman" w:cs="Times New Roman"/>
          <w:sz w:val="24"/>
          <w:szCs w:val="24"/>
        </w:rPr>
        <w:t>В соответствии с уровнем в иерархии улиц должен быть выполнен поперечный профиль каждой из них.</w:t>
      </w:r>
    </w:p>
    <w:p w:rsidR="006E4FD0" w:rsidRPr="006E4FD0" w:rsidRDefault="006E4FD0" w:rsidP="006E4FD0">
      <w:pPr>
        <w:tabs>
          <w:tab w:val="num" w:pos="2520"/>
          <w:tab w:val="num" w:pos="2880"/>
        </w:tabs>
        <w:spacing w:before="120" w:after="1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4FD0">
        <w:rPr>
          <w:rFonts w:ascii="Times New Roman" w:hAnsi="Times New Roman" w:cs="Times New Roman"/>
          <w:sz w:val="24"/>
          <w:szCs w:val="24"/>
        </w:rPr>
        <w:t>В проекте генерального плана приведены проектируемые поперечные профили улиц и дорог населённого пункта</w:t>
      </w:r>
      <w:r w:rsidRPr="006E4FD0">
        <w:rPr>
          <w:rStyle w:val="ae"/>
          <w:rFonts w:ascii="Times New Roman" w:hAnsi="Times New Roman" w:cs="Times New Roman"/>
          <w:sz w:val="24"/>
          <w:szCs w:val="24"/>
        </w:rPr>
        <w:footnoteReference w:id="1"/>
      </w:r>
      <w:r w:rsidRPr="006E4FD0">
        <w:rPr>
          <w:rFonts w:ascii="Times New Roman" w:hAnsi="Times New Roman" w:cs="Times New Roman"/>
          <w:sz w:val="24"/>
          <w:szCs w:val="24"/>
        </w:rPr>
        <w:t>. Поперечные профили, приведенные в составе текст</w:t>
      </w:r>
      <w:r w:rsidRPr="006E4FD0">
        <w:rPr>
          <w:rFonts w:ascii="Times New Roman" w:hAnsi="Times New Roman" w:cs="Times New Roman"/>
          <w:sz w:val="24"/>
          <w:szCs w:val="24"/>
        </w:rPr>
        <w:t>о</w:t>
      </w:r>
      <w:r w:rsidRPr="006E4FD0">
        <w:rPr>
          <w:rFonts w:ascii="Times New Roman" w:hAnsi="Times New Roman" w:cs="Times New Roman"/>
          <w:sz w:val="24"/>
          <w:szCs w:val="24"/>
        </w:rPr>
        <w:t xml:space="preserve">вых материалов и схемы развязок, приведённые на основном чертеже, рассматриваются как регламентирующие положения при проведении дальнейших работ по планировке территории, проектированию дорог и могут уточняться. Неизменными должны остаться ширина проезжих частей, типы развязок и основные направления движения. </w:t>
      </w:r>
    </w:p>
    <w:p w:rsidR="006E4FD0" w:rsidRPr="006E4FD0" w:rsidRDefault="006E4FD0" w:rsidP="006E4FD0">
      <w:pPr>
        <w:tabs>
          <w:tab w:val="num" w:pos="2520"/>
          <w:tab w:val="num" w:pos="2880"/>
        </w:tabs>
        <w:spacing w:before="120" w:after="1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4FD0">
        <w:rPr>
          <w:rFonts w:ascii="Times New Roman" w:hAnsi="Times New Roman" w:cs="Times New Roman"/>
          <w:sz w:val="24"/>
          <w:szCs w:val="24"/>
        </w:rPr>
        <w:t>Классификация сельских улиц и дорог отображена в графической части проекта (схема «Развитие транспортной инфраструктуры» материалов по обоснованию). Марк</w:t>
      </w:r>
      <w:r w:rsidRPr="006E4FD0">
        <w:rPr>
          <w:rFonts w:ascii="Times New Roman" w:hAnsi="Times New Roman" w:cs="Times New Roman"/>
          <w:sz w:val="24"/>
          <w:szCs w:val="24"/>
        </w:rPr>
        <w:t>и</w:t>
      </w:r>
      <w:r w:rsidRPr="006E4FD0">
        <w:rPr>
          <w:rFonts w:ascii="Times New Roman" w:hAnsi="Times New Roman" w:cs="Times New Roman"/>
          <w:sz w:val="24"/>
          <w:szCs w:val="24"/>
        </w:rPr>
        <w:t>ровка поперечных профилей приведена на той же схеме.</w:t>
      </w:r>
    </w:p>
    <w:p w:rsidR="006E4FD0" w:rsidRPr="006E4FD0" w:rsidRDefault="006E4FD0" w:rsidP="006E4FD0">
      <w:pPr>
        <w:tabs>
          <w:tab w:val="num" w:pos="2520"/>
          <w:tab w:val="num" w:pos="2880"/>
        </w:tabs>
        <w:spacing w:before="120" w:after="1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4FD0">
        <w:rPr>
          <w:rFonts w:ascii="Times New Roman" w:hAnsi="Times New Roman" w:cs="Times New Roman"/>
          <w:sz w:val="24"/>
          <w:szCs w:val="24"/>
        </w:rPr>
        <w:t>При проектировании улиц и дорог в районах нового жилищного строительства необходимо соблюдать проектную ширину улиц в красных линиях, что позволит изб</w:t>
      </w:r>
      <w:r w:rsidRPr="006E4FD0">
        <w:rPr>
          <w:rFonts w:ascii="Times New Roman" w:hAnsi="Times New Roman" w:cs="Times New Roman"/>
          <w:sz w:val="24"/>
          <w:szCs w:val="24"/>
        </w:rPr>
        <w:t>е</w:t>
      </w:r>
      <w:r w:rsidRPr="006E4FD0">
        <w:rPr>
          <w:rFonts w:ascii="Times New Roman" w:hAnsi="Times New Roman" w:cs="Times New Roman"/>
          <w:sz w:val="24"/>
          <w:szCs w:val="24"/>
        </w:rPr>
        <w:t>жать в дальнейшем реализации дорогостоящих мероприятий по изъятию земельных участков и сноса объектов капитального строительства с целью расширения улиц. Пр</w:t>
      </w:r>
      <w:r w:rsidRPr="006E4FD0">
        <w:rPr>
          <w:rFonts w:ascii="Times New Roman" w:hAnsi="Times New Roman" w:cs="Times New Roman"/>
          <w:sz w:val="24"/>
          <w:szCs w:val="24"/>
        </w:rPr>
        <w:t>о</w:t>
      </w:r>
      <w:r w:rsidRPr="006E4FD0">
        <w:rPr>
          <w:rFonts w:ascii="Times New Roman" w:hAnsi="Times New Roman" w:cs="Times New Roman"/>
          <w:sz w:val="24"/>
          <w:szCs w:val="24"/>
        </w:rPr>
        <w:t xml:space="preserve">ектируемые улицы должны </w:t>
      </w:r>
      <w:proofErr w:type="gramStart"/>
      <w:r w:rsidRPr="006E4FD0">
        <w:rPr>
          <w:rFonts w:ascii="Times New Roman" w:hAnsi="Times New Roman" w:cs="Times New Roman"/>
          <w:sz w:val="24"/>
          <w:szCs w:val="24"/>
        </w:rPr>
        <w:t>размещаться</w:t>
      </w:r>
      <w:proofErr w:type="gramEnd"/>
      <w:r w:rsidRPr="006E4FD0">
        <w:rPr>
          <w:rFonts w:ascii="Times New Roman" w:hAnsi="Times New Roman" w:cs="Times New Roman"/>
          <w:sz w:val="24"/>
          <w:szCs w:val="24"/>
        </w:rPr>
        <w:t xml:space="preserve"> таким образом на рельефе, чтобы было выпо</w:t>
      </w:r>
      <w:r w:rsidRPr="006E4FD0">
        <w:rPr>
          <w:rFonts w:ascii="Times New Roman" w:hAnsi="Times New Roman" w:cs="Times New Roman"/>
          <w:sz w:val="24"/>
          <w:szCs w:val="24"/>
        </w:rPr>
        <w:t>л</w:t>
      </w:r>
      <w:r w:rsidRPr="006E4FD0">
        <w:rPr>
          <w:rFonts w:ascii="Times New Roman" w:hAnsi="Times New Roman" w:cs="Times New Roman"/>
          <w:sz w:val="24"/>
          <w:szCs w:val="24"/>
        </w:rPr>
        <w:t>нено требование соблюдения нормативных уклонов. Необходимо уделять особое вним</w:t>
      </w:r>
      <w:r w:rsidRPr="006E4FD0">
        <w:rPr>
          <w:rFonts w:ascii="Times New Roman" w:hAnsi="Times New Roman" w:cs="Times New Roman"/>
          <w:sz w:val="24"/>
          <w:szCs w:val="24"/>
        </w:rPr>
        <w:t>а</w:t>
      </w:r>
      <w:r w:rsidRPr="006E4FD0">
        <w:rPr>
          <w:rFonts w:ascii="Times New Roman" w:hAnsi="Times New Roman" w:cs="Times New Roman"/>
          <w:sz w:val="24"/>
          <w:szCs w:val="24"/>
        </w:rPr>
        <w:t>ние проектированию и строительству основных улиц в условиях наличия сложных ге</w:t>
      </w:r>
      <w:r w:rsidRPr="006E4FD0">
        <w:rPr>
          <w:rFonts w:ascii="Times New Roman" w:hAnsi="Times New Roman" w:cs="Times New Roman"/>
          <w:sz w:val="24"/>
          <w:szCs w:val="24"/>
        </w:rPr>
        <w:t>о</w:t>
      </w:r>
      <w:r w:rsidRPr="006E4FD0">
        <w:rPr>
          <w:rFonts w:ascii="Times New Roman" w:hAnsi="Times New Roman" w:cs="Times New Roman"/>
          <w:sz w:val="24"/>
          <w:szCs w:val="24"/>
        </w:rPr>
        <w:t>морфологических факторов.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4FD0" w:rsidRPr="006E4FD0" w:rsidRDefault="006E4FD0" w:rsidP="006E4FD0">
      <w:pPr>
        <w:spacing w:before="120" w:after="12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E4FD0">
        <w:rPr>
          <w:rFonts w:ascii="Times New Roman" w:hAnsi="Times New Roman" w:cs="Times New Roman"/>
          <w:sz w:val="24"/>
          <w:szCs w:val="24"/>
        </w:rPr>
        <w:lastRenderedPageBreak/>
        <w:t xml:space="preserve">Главной улицей на расчётный срок останется улица Ленина. </w:t>
      </w:r>
    </w:p>
    <w:p w:rsidR="006E4FD0" w:rsidRPr="006E4FD0" w:rsidRDefault="006E4FD0" w:rsidP="006E4FD0">
      <w:pPr>
        <w:spacing w:before="120" w:after="12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E4FD0">
        <w:rPr>
          <w:rFonts w:ascii="Times New Roman" w:hAnsi="Times New Roman" w:cs="Times New Roman"/>
          <w:sz w:val="24"/>
          <w:szCs w:val="24"/>
        </w:rPr>
        <w:t>Основными жилыми улицами на расчётный срок станут:</w:t>
      </w:r>
    </w:p>
    <w:p w:rsidR="006E4FD0" w:rsidRPr="006E4FD0" w:rsidRDefault="006E4FD0" w:rsidP="006E4FD0">
      <w:pPr>
        <w:numPr>
          <w:ilvl w:val="0"/>
          <w:numId w:val="26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FD0">
        <w:rPr>
          <w:rFonts w:ascii="Times New Roman" w:hAnsi="Times New Roman" w:cs="Times New Roman"/>
          <w:sz w:val="24"/>
          <w:szCs w:val="24"/>
        </w:rPr>
        <w:t xml:space="preserve">улица Героев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6E4FD0">
        <w:rPr>
          <w:rFonts w:ascii="Times New Roman" w:hAnsi="Times New Roman" w:cs="Times New Roman"/>
          <w:sz w:val="24"/>
          <w:szCs w:val="24"/>
        </w:rPr>
        <w:t>арачаевцев, имеющая меридиональное направление, я</w:t>
      </w:r>
      <w:r w:rsidRPr="006E4FD0">
        <w:rPr>
          <w:rFonts w:ascii="Times New Roman" w:hAnsi="Times New Roman" w:cs="Times New Roman"/>
          <w:sz w:val="24"/>
          <w:szCs w:val="24"/>
        </w:rPr>
        <w:t>в</w:t>
      </w:r>
      <w:r w:rsidRPr="006E4FD0">
        <w:rPr>
          <w:rFonts w:ascii="Times New Roman" w:hAnsi="Times New Roman" w:cs="Times New Roman"/>
          <w:sz w:val="24"/>
          <w:szCs w:val="24"/>
        </w:rPr>
        <w:t>ляющаяся элементом автомобильной дороги федерального значения «Черкесск – Домбай»;</w:t>
      </w:r>
    </w:p>
    <w:p w:rsidR="006E4FD0" w:rsidRPr="006E4FD0" w:rsidRDefault="006E4FD0" w:rsidP="006E4FD0">
      <w:pPr>
        <w:numPr>
          <w:ilvl w:val="0"/>
          <w:numId w:val="26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FD0">
        <w:rPr>
          <w:rFonts w:ascii="Times New Roman" w:hAnsi="Times New Roman" w:cs="Times New Roman"/>
          <w:sz w:val="24"/>
          <w:szCs w:val="24"/>
        </w:rPr>
        <w:t>улица Карачаевская, имеющая меридиональное направление, являюща</w:t>
      </w:r>
      <w:r w:rsidRPr="006E4FD0">
        <w:rPr>
          <w:rFonts w:ascii="Times New Roman" w:hAnsi="Times New Roman" w:cs="Times New Roman"/>
          <w:sz w:val="24"/>
          <w:szCs w:val="24"/>
        </w:rPr>
        <w:t>я</w:t>
      </w:r>
      <w:r w:rsidRPr="006E4FD0">
        <w:rPr>
          <w:rFonts w:ascii="Times New Roman" w:hAnsi="Times New Roman" w:cs="Times New Roman"/>
          <w:sz w:val="24"/>
          <w:szCs w:val="24"/>
        </w:rPr>
        <w:t>ся элементом региональной автомобильной дороги;</w:t>
      </w:r>
    </w:p>
    <w:p w:rsidR="006E4FD0" w:rsidRPr="006E4FD0" w:rsidRDefault="006E4FD0" w:rsidP="006E4FD0">
      <w:pPr>
        <w:numPr>
          <w:ilvl w:val="0"/>
          <w:numId w:val="26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FD0">
        <w:rPr>
          <w:rFonts w:ascii="Times New Roman" w:hAnsi="Times New Roman" w:cs="Times New Roman"/>
          <w:sz w:val="24"/>
          <w:szCs w:val="24"/>
        </w:rPr>
        <w:t xml:space="preserve">улица </w:t>
      </w:r>
      <w:proofErr w:type="spellStart"/>
      <w:r w:rsidRPr="006E4FD0">
        <w:rPr>
          <w:rFonts w:ascii="Times New Roman" w:hAnsi="Times New Roman" w:cs="Times New Roman"/>
          <w:sz w:val="24"/>
          <w:szCs w:val="24"/>
        </w:rPr>
        <w:t>Х.Богатырёва</w:t>
      </w:r>
      <w:proofErr w:type="spellEnd"/>
      <w:r w:rsidRPr="006E4FD0">
        <w:rPr>
          <w:rFonts w:ascii="Times New Roman" w:hAnsi="Times New Roman" w:cs="Times New Roman"/>
          <w:sz w:val="24"/>
          <w:szCs w:val="24"/>
        </w:rPr>
        <w:t>, имеющая меридиональное направление, проход</w:t>
      </w:r>
      <w:r w:rsidRPr="006E4FD0">
        <w:rPr>
          <w:rFonts w:ascii="Times New Roman" w:hAnsi="Times New Roman" w:cs="Times New Roman"/>
          <w:sz w:val="24"/>
          <w:szCs w:val="24"/>
        </w:rPr>
        <w:t>я</w:t>
      </w:r>
      <w:r w:rsidRPr="006E4FD0">
        <w:rPr>
          <w:rFonts w:ascii="Times New Roman" w:hAnsi="Times New Roman" w:cs="Times New Roman"/>
          <w:sz w:val="24"/>
          <w:szCs w:val="24"/>
        </w:rPr>
        <w:t>щая через центральную часть аула Сары-</w:t>
      </w:r>
      <w:proofErr w:type="spellStart"/>
      <w:r w:rsidRPr="006E4FD0">
        <w:rPr>
          <w:rFonts w:ascii="Times New Roman" w:hAnsi="Times New Roman" w:cs="Times New Roman"/>
          <w:sz w:val="24"/>
          <w:szCs w:val="24"/>
        </w:rPr>
        <w:t>Тюз</w:t>
      </w:r>
      <w:proofErr w:type="spellEnd"/>
      <w:r w:rsidRPr="006E4FD0">
        <w:rPr>
          <w:rFonts w:ascii="Times New Roman" w:hAnsi="Times New Roman" w:cs="Times New Roman"/>
          <w:sz w:val="24"/>
          <w:szCs w:val="24"/>
        </w:rPr>
        <w:t>;</w:t>
      </w:r>
    </w:p>
    <w:p w:rsidR="006E4FD0" w:rsidRPr="006E4FD0" w:rsidRDefault="006E4FD0" w:rsidP="006E4FD0">
      <w:pPr>
        <w:numPr>
          <w:ilvl w:val="0"/>
          <w:numId w:val="26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FD0">
        <w:rPr>
          <w:rFonts w:ascii="Times New Roman" w:hAnsi="Times New Roman" w:cs="Times New Roman"/>
          <w:sz w:val="24"/>
          <w:szCs w:val="24"/>
        </w:rPr>
        <w:t xml:space="preserve">улица </w:t>
      </w:r>
      <w:proofErr w:type="spellStart"/>
      <w:r w:rsidRPr="006E4FD0">
        <w:rPr>
          <w:rFonts w:ascii="Times New Roman" w:hAnsi="Times New Roman" w:cs="Times New Roman"/>
          <w:sz w:val="24"/>
          <w:szCs w:val="24"/>
        </w:rPr>
        <w:t>Батчаева</w:t>
      </w:r>
      <w:proofErr w:type="spellEnd"/>
      <w:r w:rsidRPr="006E4FD0">
        <w:rPr>
          <w:rFonts w:ascii="Times New Roman" w:hAnsi="Times New Roman" w:cs="Times New Roman"/>
          <w:sz w:val="24"/>
          <w:szCs w:val="24"/>
        </w:rPr>
        <w:t>, имеющая широтное направление, расположенная в ю</w:t>
      </w:r>
      <w:r w:rsidRPr="006E4FD0">
        <w:rPr>
          <w:rFonts w:ascii="Times New Roman" w:hAnsi="Times New Roman" w:cs="Times New Roman"/>
          <w:sz w:val="24"/>
          <w:szCs w:val="24"/>
        </w:rPr>
        <w:t>ж</w:t>
      </w:r>
      <w:r w:rsidRPr="006E4FD0">
        <w:rPr>
          <w:rFonts w:ascii="Times New Roman" w:hAnsi="Times New Roman" w:cs="Times New Roman"/>
          <w:sz w:val="24"/>
          <w:szCs w:val="24"/>
        </w:rPr>
        <w:t xml:space="preserve">ной части аула, связывающая улицы </w:t>
      </w:r>
      <w:proofErr w:type="spellStart"/>
      <w:r w:rsidRPr="006E4FD0">
        <w:rPr>
          <w:rFonts w:ascii="Times New Roman" w:hAnsi="Times New Roman" w:cs="Times New Roman"/>
          <w:sz w:val="24"/>
          <w:szCs w:val="24"/>
        </w:rPr>
        <w:t>Х.Богатырёва</w:t>
      </w:r>
      <w:proofErr w:type="spellEnd"/>
      <w:r w:rsidRPr="006E4FD0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6E4FD0">
        <w:rPr>
          <w:rFonts w:ascii="Times New Roman" w:hAnsi="Times New Roman" w:cs="Times New Roman"/>
          <w:sz w:val="24"/>
          <w:szCs w:val="24"/>
        </w:rPr>
        <w:t>Карачаевскую</w:t>
      </w:r>
      <w:proofErr w:type="gramEnd"/>
      <w:r w:rsidRPr="006E4FD0">
        <w:rPr>
          <w:rFonts w:ascii="Times New Roman" w:hAnsi="Times New Roman" w:cs="Times New Roman"/>
          <w:sz w:val="24"/>
          <w:szCs w:val="24"/>
        </w:rPr>
        <w:t>;</w:t>
      </w:r>
    </w:p>
    <w:p w:rsidR="006E4FD0" w:rsidRPr="006E4FD0" w:rsidRDefault="006E4FD0" w:rsidP="006E4FD0">
      <w:pPr>
        <w:numPr>
          <w:ilvl w:val="0"/>
          <w:numId w:val="26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FD0">
        <w:rPr>
          <w:rFonts w:ascii="Times New Roman" w:hAnsi="Times New Roman" w:cs="Times New Roman"/>
          <w:sz w:val="24"/>
          <w:szCs w:val="24"/>
        </w:rPr>
        <w:t xml:space="preserve">улица </w:t>
      </w:r>
      <w:proofErr w:type="spellStart"/>
      <w:r w:rsidRPr="006E4FD0">
        <w:rPr>
          <w:rFonts w:ascii="Times New Roman" w:hAnsi="Times New Roman" w:cs="Times New Roman"/>
          <w:sz w:val="24"/>
          <w:szCs w:val="24"/>
        </w:rPr>
        <w:t>Н.Хрущёва</w:t>
      </w:r>
      <w:proofErr w:type="spellEnd"/>
      <w:r w:rsidRPr="006E4FD0">
        <w:rPr>
          <w:rFonts w:ascii="Times New Roman" w:hAnsi="Times New Roman" w:cs="Times New Roman"/>
          <w:sz w:val="24"/>
          <w:szCs w:val="24"/>
        </w:rPr>
        <w:t>, имеющая широтное направление;</w:t>
      </w:r>
    </w:p>
    <w:p w:rsidR="006E4FD0" w:rsidRPr="006E4FD0" w:rsidRDefault="006E4FD0" w:rsidP="006E4FD0">
      <w:pPr>
        <w:numPr>
          <w:ilvl w:val="0"/>
          <w:numId w:val="26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FD0">
        <w:rPr>
          <w:rFonts w:ascii="Times New Roman" w:hAnsi="Times New Roman" w:cs="Times New Roman"/>
          <w:sz w:val="24"/>
          <w:szCs w:val="24"/>
        </w:rPr>
        <w:t>улица Пристава Петрусевича, имеющая широтное направление;</w:t>
      </w:r>
    </w:p>
    <w:p w:rsidR="006E4FD0" w:rsidRPr="006E4FD0" w:rsidRDefault="006E4FD0" w:rsidP="006E4FD0">
      <w:pPr>
        <w:numPr>
          <w:ilvl w:val="0"/>
          <w:numId w:val="26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4FD0">
        <w:rPr>
          <w:rFonts w:ascii="Times New Roman" w:hAnsi="Times New Roman" w:cs="Times New Roman"/>
          <w:sz w:val="24"/>
          <w:szCs w:val="24"/>
        </w:rPr>
        <w:t xml:space="preserve">улица </w:t>
      </w:r>
      <w:proofErr w:type="spellStart"/>
      <w:r w:rsidRPr="006E4FD0">
        <w:rPr>
          <w:rFonts w:ascii="Times New Roman" w:hAnsi="Times New Roman" w:cs="Times New Roman"/>
          <w:sz w:val="24"/>
          <w:szCs w:val="24"/>
        </w:rPr>
        <w:t>Годая</w:t>
      </w:r>
      <w:proofErr w:type="spellEnd"/>
      <w:r w:rsidRPr="006E4F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4FD0">
        <w:rPr>
          <w:rFonts w:ascii="Times New Roman" w:hAnsi="Times New Roman" w:cs="Times New Roman"/>
          <w:sz w:val="24"/>
          <w:szCs w:val="24"/>
        </w:rPr>
        <w:t>Башлаева</w:t>
      </w:r>
      <w:proofErr w:type="spellEnd"/>
      <w:r w:rsidRPr="006E4FD0">
        <w:rPr>
          <w:rFonts w:ascii="Times New Roman" w:hAnsi="Times New Roman" w:cs="Times New Roman"/>
          <w:sz w:val="24"/>
          <w:szCs w:val="24"/>
        </w:rPr>
        <w:t>, имеющая широтное направление.</w:t>
      </w:r>
    </w:p>
    <w:p w:rsidR="006E4FD0" w:rsidRPr="006E4FD0" w:rsidRDefault="006E4FD0" w:rsidP="006E4FD0">
      <w:pPr>
        <w:spacing w:before="120" w:after="12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E4FD0">
        <w:rPr>
          <w:rFonts w:ascii="Times New Roman" w:hAnsi="Times New Roman" w:cs="Times New Roman"/>
          <w:sz w:val="24"/>
          <w:szCs w:val="24"/>
        </w:rPr>
        <w:t>Основные жилые улицы должны быть в первую очередь включены в систему транспортного сообщения по населённому пункту. Для этих улиц в первую очередь должны быть выполнены работы по устройству дорожных одежд, тротуаров, освещ</w:t>
      </w:r>
      <w:r w:rsidRPr="006E4FD0">
        <w:rPr>
          <w:rFonts w:ascii="Times New Roman" w:hAnsi="Times New Roman" w:cs="Times New Roman"/>
          <w:sz w:val="24"/>
          <w:szCs w:val="24"/>
        </w:rPr>
        <w:t>е</w:t>
      </w:r>
      <w:r w:rsidRPr="006E4FD0">
        <w:rPr>
          <w:rFonts w:ascii="Times New Roman" w:hAnsi="Times New Roman" w:cs="Times New Roman"/>
          <w:sz w:val="24"/>
          <w:szCs w:val="24"/>
        </w:rPr>
        <w:t>нию.</w:t>
      </w:r>
    </w:p>
    <w:p w:rsidR="005E0F73" w:rsidRPr="00C0686D" w:rsidRDefault="00FE783C" w:rsidP="00FE783C">
      <w:pPr>
        <w:spacing w:before="120" w:after="1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0F73" w:rsidRPr="00C0686D" w:rsidRDefault="00C0686D" w:rsidP="00C0686D">
      <w:pPr>
        <w:pStyle w:val="a4"/>
        <w:tabs>
          <w:tab w:val="left" w:pos="893"/>
          <w:tab w:val="center" w:pos="4607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5" w:name="_Toc280554427"/>
      <w:bookmarkStart w:id="6" w:name="_Toc339355922"/>
      <w:r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5E0F73"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3.3.Создание системы пешеходных улиц и велосипедных дорожек:</w:t>
      </w:r>
    </w:p>
    <w:p w:rsidR="005E0F73" w:rsidRPr="00C0686D" w:rsidRDefault="005E0F73" w:rsidP="00C0686D">
      <w:pPr>
        <w:pStyle w:val="a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Обеспечение </w:t>
      </w:r>
      <w:proofErr w:type="spellStart"/>
      <w:r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безбарьерной</w:t>
      </w:r>
      <w:proofErr w:type="spellEnd"/>
      <w:r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среды для лиц с ограниченными возможностями</w:t>
      </w:r>
      <w:r w:rsidRPr="00C0686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bookmarkEnd w:id="5"/>
      <w:bookmarkEnd w:id="6"/>
    </w:p>
    <w:p w:rsidR="005E0F73" w:rsidRPr="00C0686D" w:rsidRDefault="005E0F73" w:rsidP="00C0686D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E0F73" w:rsidRPr="00C0686D" w:rsidRDefault="00C0686D" w:rsidP="00C0686D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5E0F73" w:rsidRPr="00C0686D">
        <w:rPr>
          <w:rFonts w:ascii="Times New Roman" w:hAnsi="Times New Roman" w:cs="Times New Roman"/>
          <w:color w:val="000000"/>
          <w:sz w:val="24"/>
          <w:szCs w:val="24"/>
        </w:rPr>
        <w:t>Для поддержания экологически чистой среды, при небольших отрезках для корр</w:t>
      </w:r>
      <w:r w:rsidR="005E0F73" w:rsidRPr="00C0686D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E0F73" w:rsidRPr="00C0686D">
        <w:rPr>
          <w:rFonts w:ascii="Times New Roman" w:hAnsi="Times New Roman" w:cs="Times New Roman"/>
          <w:color w:val="000000"/>
          <w:sz w:val="24"/>
          <w:szCs w:val="24"/>
        </w:rPr>
        <w:t>спонденции, на территории  поселения предусматривается система велосипедных дор</w:t>
      </w:r>
      <w:r w:rsidR="005E0F73" w:rsidRPr="00C0686D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5E0F73" w:rsidRPr="00C0686D">
        <w:rPr>
          <w:rFonts w:ascii="Times New Roman" w:hAnsi="Times New Roman" w:cs="Times New Roman"/>
          <w:color w:val="000000"/>
          <w:sz w:val="24"/>
          <w:szCs w:val="24"/>
        </w:rPr>
        <w:t xml:space="preserve">жек и пешеходных улиц. </w:t>
      </w:r>
    </w:p>
    <w:p w:rsidR="005E0F73" w:rsidRPr="00C0686D" w:rsidRDefault="005E0F73" w:rsidP="00C0686D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686D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Программой предусматривается создание </w:t>
      </w:r>
      <w:proofErr w:type="spellStart"/>
      <w:r w:rsidRPr="00C0686D">
        <w:rPr>
          <w:rFonts w:ascii="Times New Roman" w:hAnsi="Times New Roman" w:cs="Times New Roman"/>
          <w:color w:val="000000"/>
          <w:sz w:val="24"/>
          <w:szCs w:val="24"/>
        </w:rPr>
        <w:t>безбарьерной</w:t>
      </w:r>
      <w:proofErr w:type="spellEnd"/>
      <w:r w:rsidRPr="00C0686D">
        <w:rPr>
          <w:rFonts w:ascii="Times New Roman" w:hAnsi="Times New Roman" w:cs="Times New Roman"/>
          <w:color w:val="000000"/>
          <w:sz w:val="24"/>
          <w:szCs w:val="24"/>
        </w:rPr>
        <w:t xml:space="preserve"> среды для маломобильных групп насе</w:t>
      </w:r>
      <w:r w:rsidR="00C0686D">
        <w:rPr>
          <w:rFonts w:ascii="Times New Roman" w:hAnsi="Times New Roman" w:cs="Times New Roman"/>
          <w:color w:val="000000"/>
          <w:sz w:val="24"/>
          <w:szCs w:val="24"/>
        </w:rPr>
        <w:t>ления:</w:t>
      </w:r>
      <w:r w:rsidRPr="00C0686D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5E0F73" w:rsidRPr="00C0686D" w:rsidRDefault="005E0F73" w:rsidP="00C0686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>-  обеспечение беспрепятственного пользования  автомобильным транспортом;</w:t>
      </w:r>
    </w:p>
    <w:p w:rsidR="005E0F73" w:rsidRPr="00C0686D" w:rsidRDefault="005E0F73" w:rsidP="00C0686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>- обеспечение  средствами связи и информации (включая средства, обеспечивающие дублирование звуковыми сигналами световых сигналов светофоров и устройств, регул</w:t>
      </w:r>
      <w:r w:rsidRPr="00C0686D">
        <w:rPr>
          <w:rFonts w:ascii="Times New Roman" w:hAnsi="Times New Roman" w:cs="Times New Roman"/>
          <w:sz w:val="24"/>
          <w:szCs w:val="24"/>
        </w:rPr>
        <w:t>и</w:t>
      </w:r>
      <w:r w:rsidRPr="00C0686D">
        <w:rPr>
          <w:rFonts w:ascii="Times New Roman" w:hAnsi="Times New Roman" w:cs="Times New Roman"/>
          <w:sz w:val="24"/>
          <w:szCs w:val="24"/>
        </w:rPr>
        <w:t>рующих движение пешеходов через транспортные коммуникации);</w:t>
      </w:r>
    </w:p>
    <w:p w:rsidR="005E0F73" w:rsidRPr="00C0686D" w:rsidRDefault="005E0F73" w:rsidP="00C0686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 xml:space="preserve"> - обеспечение возможности самостоятельного передвижения по территории, на которой расположены объекты   транспортной инфраструктуры, посадки в транспортное средство и высадки из него, в том числе с использованием кресла-коляски;</w:t>
      </w:r>
    </w:p>
    <w:p w:rsidR="005E0F73" w:rsidRPr="00C0686D" w:rsidRDefault="005E0F73" w:rsidP="00C0686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>-  сопровождение инвалидов, имеющих стойкие расстройства функции зрения и самост</w:t>
      </w:r>
      <w:r w:rsidRPr="00C0686D">
        <w:rPr>
          <w:rFonts w:ascii="Times New Roman" w:hAnsi="Times New Roman" w:cs="Times New Roman"/>
          <w:sz w:val="24"/>
          <w:szCs w:val="24"/>
        </w:rPr>
        <w:t>о</w:t>
      </w:r>
      <w:r w:rsidRPr="00C0686D">
        <w:rPr>
          <w:rFonts w:ascii="Times New Roman" w:hAnsi="Times New Roman" w:cs="Times New Roman"/>
          <w:sz w:val="24"/>
          <w:szCs w:val="24"/>
        </w:rPr>
        <w:t>ятельного передвижения, и оказание им помощи на объектах транспортной инфрастру</w:t>
      </w:r>
      <w:r w:rsidRPr="00C0686D">
        <w:rPr>
          <w:rFonts w:ascii="Times New Roman" w:hAnsi="Times New Roman" w:cs="Times New Roman"/>
          <w:sz w:val="24"/>
          <w:szCs w:val="24"/>
        </w:rPr>
        <w:t>к</w:t>
      </w:r>
      <w:r w:rsidRPr="00C0686D">
        <w:rPr>
          <w:rFonts w:ascii="Times New Roman" w:hAnsi="Times New Roman" w:cs="Times New Roman"/>
          <w:sz w:val="24"/>
          <w:szCs w:val="24"/>
        </w:rPr>
        <w:t>туры;</w:t>
      </w:r>
    </w:p>
    <w:p w:rsidR="005E0F73" w:rsidRPr="00C0686D" w:rsidRDefault="005E0F73" w:rsidP="00C0686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>- надлежащее размещение оборудования и носителей информации, необходимых для обеспечения беспрепятственного доступа инвалидов к объектам  транспортной инфр</w:t>
      </w:r>
      <w:r w:rsidRPr="00C0686D">
        <w:rPr>
          <w:rFonts w:ascii="Times New Roman" w:hAnsi="Times New Roman" w:cs="Times New Roman"/>
          <w:sz w:val="24"/>
          <w:szCs w:val="24"/>
        </w:rPr>
        <w:t>а</w:t>
      </w:r>
      <w:r w:rsidRPr="00C0686D">
        <w:rPr>
          <w:rFonts w:ascii="Times New Roman" w:hAnsi="Times New Roman" w:cs="Times New Roman"/>
          <w:sz w:val="24"/>
          <w:szCs w:val="24"/>
        </w:rPr>
        <w:t>структуры и к услугам с учетом ограничений их жизнедеятельности;</w:t>
      </w:r>
    </w:p>
    <w:p w:rsidR="005E0F73" w:rsidRPr="00C0686D" w:rsidRDefault="005E0F73" w:rsidP="00C0686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 xml:space="preserve"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C0686D">
        <w:rPr>
          <w:rFonts w:ascii="Times New Roman" w:hAnsi="Times New Roman" w:cs="Times New Roman"/>
          <w:sz w:val="24"/>
          <w:szCs w:val="24"/>
        </w:rPr>
        <w:t>сурдопереводчика</w:t>
      </w:r>
      <w:proofErr w:type="spellEnd"/>
      <w:r w:rsidRPr="00C0686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0686D">
        <w:rPr>
          <w:rFonts w:ascii="Times New Roman" w:hAnsi="Times New Roman" w:cs="Times New Roman"/>
          <w:sz w:val="24"/>
          <w:szCs w:val="24"/>
        </w:rPr>
        <w:t>тифлосурдоперево</w:t>
      </w:r>
      <w:r w:rsidRPr="00C0686D">
        <w:rPr>
          <w:rFonts w:ascii="Times New Roman" w:hAnsi="Times New Roman" w:cs="Times New Roman"/>
          <w:sz w:val="24"/>
          <w:szCs w:val="24"/>
        </w:rPr>
        <w:t>д</w:t>
      </w:r>
      <w:r w:rsidRPr="00C0686D">
        <w:rPr>
          <w:rFonts w:ascii="Times New Roman" w:hAnsi="Times New Roman" w:cs="Times New Roman"/>
          <w:sz w:val="24"/>
          <w:szCs w:val="24"/>
        </w:rPr>
        <w:t>чика</w:t>
      </w:r>
      <w:proofErr w:type="spellEnd"/>
      <w:r w:rsidRPr="00C0686D">
        <w:rPr>
          <w:rFonts w:ascii="Times New Roman" w:hAnsi="Times New Roman" w:cs="Times New Roman"/>
          <w:sz w:val="24"/>
          <w:szCs w:val="24"/>
        </w:rPr>
        <w:t>;</w:t>
      </w:r>
    </w:p>
    <w:p w:rsidR="005E0F73" w:rsidRPr="00C0686D" w:rsidRDefault="005E0F73" w:rsidP="00C0686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 xml:space="preserve">-  допуск на объекты   транспортной инфраструктуры собаки-проводника.  </w:t>
      </w:r>
    </w:p>
    <w:p w:rsidR="005E0F73" w:rsidRPr="00C0686D" w:rsidRDefault="005E0F73" w:rsidP="00C0686D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</w:p>
    <w:p w:rsidR="005E0F73" w:rsidRPr="00C0686D" w:rsidRDefault="005E0F73" w:rsidP="00C0686D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</w:p>
    <w:p w:rsidR="003036DF" w:rsidRDefault="005E0F73" w:rsidP="00C0686D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3.4. </w:t>
      </w:r>
      <w:bookmarkStart w:id="7" w:name="_Toc280554426"/>
      <w:bookmarkStart w:id="8" w:name="_Toc339355921"/>
      <w:r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036DF"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Организация мест стоянки и долговременного хранения транспорта.</w:t>
      </w:r>
      <w:bookmarkEnd w:id="7"/>
      <w:bookmarkEnd w:id="8"/>
    </w:p>
    <w:p w:rsidR="00C0686D" w:rsidRPr="00C0686D" w:rsidRDefault="00C0686D" w:rsidP="00C0686D">
      <w:pPr>
        <w:pStyle w:val="a4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3036DF" w:rsidRPr="00C0686D" w:rsidRDefault="00C0686D" w:rsidP="00C0686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5E0F73" w:rsidRPr="00C0686D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Программой предусматривается </w:t>
      </w:r>
      <w:r w:rsidR="003036DF" w:rsidRPr="00C0686D">
        <w:rPr>
          <w:rFonts w:ascii="Times New Roman" w:hAnsi="Times New Roman" w:cs="Times New Roman"/>
          <w:sz w:val="24"/>
          <w:szCs w:val="24"/>
        </w:rPr>
        <w:t xml:space="preserve"> организа</w:t>
      </w:r>
      <w:r w:rsidR="005E0F73" w:rsidRPr="00C0686D">
        <w:rPr>
          <w:rFonts w:ascii="Times New Roman" w:hAnsi="Times New Roman" w:cs="Times New Roman"/>
          <w:sz w:val="24"/>
          <w:szCs w:val="24"/>
        </w:rPr>
        <w:t>ция</w:t>
      </w:r>
      <w:r w:rsidR="003036DF" w:rsidRPr="00C0686D">
        <w:rPr>
          <w:rFonts w:ascii="Times New Roman" w:hAnsi="Times New Roman" w:cs="Times New Roman"/>
          <w:sz w:val="24"/>
          <w:szCs w:val="24"/>
        </w:rPr>
        <w:t xml:space="preserve"> мест стоянок автомобилей возле зданий общественного назначения с учётом прогнозируемого увеличения уровня автомобилиз</w:t>
      </w:r>
      <w:r w:rsidR="003036DF" w:rsidRPr="00C0686D">
        <w:rPr>
          <w:rFonts w:ascii="Times New Roman" w:hAnsi="Times New Roman" w:cs="Times New Roman"/>
          <w:sz w:val="24"/>
          <w:szCs w:val="24"/>
        </w:rPr>
        <w:t>а</w:t>
      </w:r>
      <w:r w:rsidR="003036DF" w:rsidRPr="00C0686D">
        <w:rPr>
          <w:rFonts w:ascii="Times New Roman" w:hAnsi="Times New Roman" w:cs="Times New Roman"/>
          <w:sz w:val="24"/>
          <w:szCs w:val="24"/>
        </w:rPr>
        <w:t>ции населения.</w:t>
      </w:r>
    </w:p>
    <w:p w:rsidR="003036DF" w:rsidRPr="00C0686D" w:rsidRDefault="00C0686D" w:rsidP="00C0686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036DF" w:rsidRPr="00C0686D">
        <w:rPr>
          <w:rFonts w:ascii="Times New Roman" w:hAnsi="Times New Roman" w:cs="Times New Roman"/>
          <w:sz w:val="24"/>
          <w:szCs w:val="24"/>
        </w:rPr>
        <w:t>Предполагается, что ведомственные и грузовые автомобили будут находиться на хр</w:t>
      </w:r>
      <w:r w:rsidR="003036DF" w:rsidRPr="00C0686D">
        <w:rPr>
          <w:rFonts w:ascii="Times New Roman" w:hAnsi="Times New Roman" w:cs="Times New Roman"/>
          <w:sz w:val="24"/>
          <w:szCs w:val="24"/>
        </w:rPr>
        <w:t>а</w:t>
      </w:r>
      <w:r w:rsidR="003036DF" w:rsidRPr="00C0686D">
        <w:rPr>
          <w:rFonts w:ascii="Times New Roman" w:hAnsi="Times New Roman" w:cs="Times New Roman"/>
          <w:sz w:val="24"/>
          <w:szCs w:val="24"/>
        </w:rPr>
        <w:t>нении в коммунально-складской и агропромышленной зоне поселения. Постоянное и временное хранение легковых автомобилей населения предусматривается в границах приусадебных участков.</w:t>
      </w:r>
    </w:p>
    <w:p w:rsidR="003036DF" w:rsidRPr="00C0686D" w:rsidRDefault="00C0686D" w:rsidP="00C0686D">
      <w:pPr>
        <w:pStyle w:val="a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036DF" w:rsidRPr="00850B58" w:rsidRDefault="003036DF" w:rsidP="003036DF">
      <w:pPr>
        <w:tabs>
          <w:tab w:val="left" w:pos="1418"/>
        </w:tabs>
        <w:spacing w:after="0" w:line="240" w:lineRule="auto"/>
        <w:ind w:left="1418"/>
        <w:jc w:val="both"/>
        <w:rPr>
          <w:rFonts w:ascii="Verdana" w:hAnsi="Verdana"/>
          <w:b/>
          <w:i/>
        </w:rPr>
      </w:pPr>
    </w:p>
    <w:p w:rsidR="00A77CA4" w:rsidRPr="00FE783C" w:rsidRDefault="00A77CA4" w:rsidP="00A77CA4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E783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4. Источники финансирования.</w:t>
      </w:r>
    </w:p>
    <w:p w:rsidR="0051074D" w:rsidRPr="00FE783C" w:rsidRDefault="00EA7110" w:rsidP="0051074D">
      <w:pPr>
        <w:pStyle w:val="a4"/>
        <w:rPr>
          <w:rFonts w:ascii="Times New Roman" w:hAnsi="Times New Roman" w:cs="Times New Roman"/>
          <w:color w:val="FF0000"/>
          <w:sz w:val="24"/>
          <w:szCs w:val="24"/>
        </w:rPr>
      </w:pPr>
      <w:r w:rsidRPr="00FE783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51074D" w:rsidRDefault="0051074D" w:rsidP="0051074D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Прогнозный общий объем финансирования</w:t>
      </w:r>
      <w:r w:rsidR="00EA7110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Программы составляет </w:t>
      </w:r>
      <w:r w:rsidR="00FE783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60400,0 </w:t>
      </w:r>
      <w:r w:rsidR="00053262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тыс. руб., в том числе:  </w:t>
      </w:r>
    </w:p>
    <w:p w:rsidR="0051074D" w:rsidRPr="00111B39" w:rsidRDefault="0051074D" w:rsidP="0051074D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- </w:t>
      </w:r>
      <w:r w:rsidR="00EA7110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="00FE783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11476,0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тыс. руб. – за счет средств федерального бюджета;</w:t>
      </w:r>
    </w:p>
    <w:p w:rsidR="0051074D" w:rsidRPr="00111B39" w:rsidRDefault="0051074D" w:rsidP="0051074D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- </w:t>
      </w:r>
      <w:r w:rsidR="00EA7110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="00FE783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17516,0</w:t>
      </w:r>
      <w:r w:rsidR="00FE783C"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="00FE783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тыс. руб. – за счет средств республиканского бюджета </w:t>
      </w:r>
    </w:p>
    <w:p w:rsidR="0051074D" w:rsidRPr="00111B39" w:rsidRDefault="0051074D" w:rsidP="0051074D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- </w:t>
      </w:r>
      <w:r w:rsidR="00EA7110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="00FE783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28388,0 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тыс. руб.- за счет средств бюджета муниципального района;</w:t>
      </w:r>
    </w:p>
    <w:p w:rsidR="0051074D" w:rsidRDefault="0058632F" w:rsidP="0051074D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-  </w:t>
      </w:r>
      <w:r w:rsidR="00FE783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3020,0 </w:t>
      </w: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тыс</w:t>
      </w:r>
      <w:r w:rsidR="0051074D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. руб.  за счет средств внебюджетных источников (юридических лиц, </w:t>
      </w:r>
      <w:r w:rsidR="0051074D" w:rsidRPr="0047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предприятий, организаций, предпринимателей</w:t>
      </w:r>
      <w:r w:rsidR="005107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граждан.</w:t>
      </w:r>
      <w:r w:rsidR="0051074D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proofErr w:type="gramEnd"/>
    </w:p>
    <w:p w:rsidR="00F156AE" w:rsidRDefault="00F156AE" w:rsidP="0051074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074D" w:rsidRPr="00EE3046" w:rsidRDefault="0051074D" w:rsidP="0051074D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EE30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4.1 Объемы финансирования реализации программы по годам</w:t>
      </w:r>
    </w:p>
    <w:tbl>
      <w:tblPr>
        <w:tblStyle w:val="a3"/>
        <w:tblW w:w="1134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183"/>
        <w:gridCol w:w="660"/>
        <w:gridCol w:w="851"/>
        <w:gridCol w:w="850"/>
        <w:gridCol w:w="851"/>
        <w:gridCol w:w="709"/>
        <w:gridCol w:w="850"/>
        <w:gridCol w:w="851"/>
        <w:gridCol w:w="708"/>
        <w:gridCol w:w="709"/>
        <w:gridCol w:w="709"/>
        <w:gridCol w:w="850"/>
        <w:gridCol w:w="851"/>
        <w:gridCol w:w="709"/>
      </w:tblGrid>
      <w:tr w:rsidR="0051074D" w:rsidTr="00EA2357">
        <w:tc>
          <w:tcPr>
            <w:tcW w:w="1183" w:type="dxa"/>
            <w:vMerge w:val="restart"/>
          </w:tcPr>
          <w:p w:rsidR="0051074D" w:rsidRPr="00EF0386" w:rsidRDefault="0051074D" w:rsidP="00EA7110">
            <w:pPr>
              <w:ind w:lef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наим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нование мер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приятия</w:t>
            </w:r>
          </w:p>
        </w:tc>
        <w:tc>
          <w:tcPr>
            <w:tcW w:w="660" w:type="dxa"/>
            <w:vMerge w:val="restart"/>
            <w:tcBorders>
              <w:right w:val="single" w:sz="4" w:space="0" w:color="auto"/>
            </w:tcBorders>
          </w:tcPr>
          <w:p w:rsidR="0051074D" w:rsidRDefault="0051074D" w:rsidP="00EA71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  <w:p w:rsidR="0051074D" w:rsidRPr="00EF0386" w:rsidRDefault="0051074D" w:rsidP="00EA71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074D" w:rsidRDefault="00EA2357" w:rsidP="00EA71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="005107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сего</w:t>
            </w:r>
          </w:p>
          <w:p w:rsidR="00EA2357" w:rsidRPr="00EF0386" w:rsidRDefault="00EA2357" w:rsidP="00EA71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51074D" w:rsidRPr="00EF0386" w:rsidRDefault="0051074D" w:rsidP="00EA71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годам реализации программы</w:t>
            </w:r>
          </w:p>
        </w:tc>
      </w:tr>
      <w:tr w:rsidR="0051074D" w:rsidRPr="00677FFC" w:rsidTr="005521B4">
        <w:tc>
          <w:tcPr>
            <w:tcW w:w="1183" w:type="dxa"/>
            <w:vMerge/>
          </w:tcPr>
          <w:p w:rsidR="0051074D" w:rsidRPr="00EF0386" w:rsidRDefault="0051074D" w:rsidP="00EA711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right w:val="single" w:sz="4" w:space="0" w:color="auto"/>
            </w:tcBorders>
          </w:tcPr>
          <w:p w:rsidR="0051074D" w:rsidRPr="004A4B99" w:rsidRDefault="0051074D" w:rsidP="00EA7110">
            <w:pPr>
              <w:pStyle w:val="7"/>
              <w:outlineLvl w:val="6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074D" w:rsidRPr="004A4B99" w:rsidRDefault="0051074D" w:rsidP="00EA7110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51074D" w:rsidRPr="004E47A8" w:rsidRDefault="0051074D" w:rsidP="00EA7110">
            <w:pPr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2016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1074D" w:rsidRPr="004E47A8" w:rsidRDefault="0051074D" w:rsidP="00EA71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1074D" w:rsidRPr="004E47A8" w:rsidRDefault="0051074D" w:rsidP="00EA71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1074D" w:rsidRPr="004E47A8" w:rsidRDefault="0051074D" w:rsidP="00EA71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1074D" w:rsidRPr="004E47A8" w:rsidRDefault="0051074D" w:rsidP="00EA71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1074D" w:rsidRPr="004E47A8" w:rsidRDefault="0051074D" w:rsidP="00EA71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1074D" w:rsidRPr="004E47A8" w:rsidRDefault="0051074D" w:rsidP="00EA71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1074D" w:rsidRPr="004E47A8" w:rsidRDefault="0051074D" w:rsidP="00EA71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1074D" w:rsidRPr="004E47A8" w:rsidRDefault="0051074D" w:rsidP="00EA711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1074D" w:rsidRPr="004E47A8" w:rsidRDefault="0051074D" w:rsidP="00EA71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2025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1074D" w:rsidRPr="004E47A8" w:rsidRDefault="0051074D" w:rsidP="00EA71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</w:tr>
      <w:tr w:rsidR="00FE783C" w:rsidRPr="00677FFC" w:rsidTr="005521B4">
        <w:trPr>
          <w:trHeight w:val="611"/>
        </w:trPr>
        <w:tc>
          <w:tcPr>
            <w:tcW w:w="1183" w:type="dxa"/>
          </w:tcPr>
          <w:p w:rsidR="00FE783C" w:rsidRPr="0058632F" w:rsidRDefault="00FE783C" w:rsidP="00FE783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капитал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ный р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 xml:space="preserve">монт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улиц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FE783C" w:rsidRDefault="00FE783C" w:rsidP="00EA7110">
            <w:pPr>
              <w:pStyle w:val="7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Тыс. </w:t>
            </w:r>
          </w:p>
          <w:p w:rsidR="00FE783C" w:rsidRPr="004E47A8" w:rsidRDefault="00FE783C" w:rsidP="00EA7110">
            <w:pPr>
              <w:pStyle w:val="7"/>
              <w:outlineLvl w:val="6"/>
              <w:rPr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783C" w:rsidRDefault="00FE783C" w:rsidP="00EA711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E783C" w:rsidRPr="004E47A8" w:rsidRDefault="00FE783C" w:rsidP="00EA711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60400,0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FE783C" w:rsidRDefault="00FE783C" w:rsidP="00EA711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E783C" w:rsidRPr="004E47A8" w:rsidRDefault="00FE783C" w:rsidP="00EA711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5490,9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FE783C" w:rsidRDefault="00FE783C">
            <w:r w:rsidRPr="00740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5490,9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FE783C" w:rsidRDefault="00FE783C">
            <w:r w:rsidRPr="00740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5490,9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3C" w:rsidRDefault="00FE783C">
            <w:r w:rsidRPr="00740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5490,9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3C" w:rsidRDefault="00FE783C">
            <w:r w:rsidRPr="00740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5490,9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3C" w:rsidRDefault="00FE783C">
            <w:r w:rsidRPr="00740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5490,9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FE783C" w:rsidRDefault="00FE783C">
            <w:r w:rsidRPr="00740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5490,9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FE783C" w:rsidRDefault="00FE783C">
            <w:r w:rsidRPr="00740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5490,9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3C" w:rsidRDefault="00FE783C">
            <w:r w:rsidRPr="00740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5490,9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FE783C" w:rsidRDefault="00FE783C">
            <w:r w:rsidRPr="00740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5490,9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E783C" w:rsidRDefault="00FE783C">
            <w:r w:rsidRPr="00740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5490,9</w:t>
            </w:r>
          </w:p>
        </w:tc>
      </w:tr>
    </w:tbl>
    <w:p w:rsidR="0051074D" w:rsidRDefault="0051074D" w:rsidP="0051074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1074D" w:rsidRPr="00B14D57" w:rsidRDefault="0051074D" w:rsidP="0051074D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14D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4.2. Источники финансирования мероприятий программы</w:t>
      </w:r>
    </w:p>
    <w:p w:rsidR="0051074D" w:rsidRPr="00B14D57" w:rsidRDefault="0051074D" w:rsidP="0051074D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074D" w:rsidRDefault="0051074D" w:rsidP="0051074D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74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183"/>
        <w:gridCol w:w="802"/>
        <w:gridCol w:w="992"/>
        <w:gridCol w:w="1276"/>
        <w:gridCol w:w="1559"/>
        <w:gridCol w:w="2268"/>
        <w:gridCol w:w="2694"/>
      </w:tblGrid>
      <w:tr w:rsidR="0051074D" w:rsidTr="00B14D57">
        <w:tc>
          <w:tcPr>
            <w:tcW w:w="1183" w:type="dxa"/>
            <w:vMerge w:val="restart"/>
          </w:tcPr>
          <w:p w:rsidR="0051074D" w:rsidRPr="00EF0386" w:rsidRDefault="0051074D" w:rsidP="00EA7110">
            <w:pPr>
              <w:ind w:lef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вание мер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приятия</w:t>
            </w:r>
          </w:p>
        </w:tc>
        <w:tc>
          <w:tcPr>
            <w:tcW w:w="802" w:type="dxa"/>
            <w:vMerge w:val="restart"/>
            <w:tcBorders>
              <w:right w:val="single" w:sz="4" w:space="0" w:color="auto"/>
            </w:tcBorders>
          </w:tcPr>
          <w:p w:rsidR="0051074D" w:rsidRDefault="0051074D" w:rsidP="00EA71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  <w:p w:rsidR="0051074D" w:rsidRPr="00EF0386" w:rsidRDefault="0051074D" w:rsidP="00EA71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074D" w:rsidRPr="00EF0386" w:rsidRDefault="0051074D" w:rsidP="00EA71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79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1074D" w:rsidRPr="00EF0386" w:rsidRDefault="0051074D" w:rsidP="00EA71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EE3046" w:rsidRPr="00677FFC" w:rsidTr="00B14D57">
        <w:tc>
          <w:tcPr>
            <w:tcW w:w="1183" w:type="dxa"/>
            <w:vMerge/>
          </w:tcPr>
          <w:p w:rsidR="00EE3046" w:rsidRPr="00EF0386" w:rsidRDefault="00EE3046" w:rsidP="00EA711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vMerge/>
            <w:tcBorders>
              <w:right w:val="single" w:sz="4" w:space="0" w:color="auto"/>
            </w:tcBorders>
          </w:tcPr>
          <w:p w:rsidR="00EE3046" w:rsidRPr="004A4B99" w:rsidRDefault="00EE3046" w:rsidP="00EA7110">
            <w:pPr>
              <w:pStyle w:val="7"/>
              <w:outlineLvl w:val="6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3046" w:rsidRPr="004A4B99" w:rsidRDefault="00EE3046" w:rsidP="00EA7110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EE3046" w:rsidRPr="0022657A" w:rsidRDefault="00EE3046" w:rsidP="00EA7110">
            <w:pPr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</w:pP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>за счет средств федерального бюджета;</w:t>
            </w:r>
          </w:p>
          <w:p w:rsidR="00EE3046" w:rsidRPr="0022657A" w:rsidRDefault="00EE3046" w:rsidP="00EA71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E3046" w:rsidRPr="0022657A" w:rsidRDefault="00EE3046" w:rsidP="00EA7110">
            <w:pPr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</w:pP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 xml:space="preserve">за счет средств республиканского бюджета; </w:t>
            </w:r>
          </w:p>
          <w:p w:rsidR="00EE3046" w:rsidRPr="0022657A" w:rsidRDefault="00EE3046" w:rsidP="00EA71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EE3046" w:rsidRPr="0022657A" w:rsidRDefault="00EE3046" w:rsidP="00EA7110">
            <w:pPr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</w:pP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>за счет средств бюджета муниципального района;</w:t>
            </w:r>
          </w:p>
          <w:p w:rsidR="00EE3046" w:rsidRPr="0022657A" w:rsidRDefault="00EE3046" w:rsidP="00EA71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EE3046" w:rsidRPr="0022657A" w:rsidRDefault="00EE3046" w:rsidP="00EE30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 xml:space="preserve">за счет средств внебюджетных источников (юридических лиц, </w:t>
            </w:r>
            <w:r w:rsidRPr="00226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предприятий, организаций, пре</w:t>
            </w:r>
            <w:r w:rsidRPr="00226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226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принимателей, граждан</w:t>
            </w:r>
            <w:proofErr w:type="gramEnd"/>
          </w:p>
          <w:p w:rsidR="00EE3046" w:rsidRPr="0022657A" w:rsidRDefault="00EE3046" w:rsidP="00EA711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E3046" w:rsidRPr="0022657A" w:rsidRDefault="00EE3046" w:rsidP="00EA71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E3046" w:rsidRPr="00677FFC" w:rsidTr="00B14D57">
        <w:trPr>
          <w:trHeight w:val="611"/>
        </w:trPr>
        <w:tc>
          <w:tcPr>
            <w:tcW w:w="1183" w:type="dxa"/>
          </w:tcPr>
          <w:p w:rsidR="00EE3046" w:rsidRPr="0058632F" w:rsidRDefault="00EE3046" w:rsidP="00FE783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капитал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ный р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монт улиц</w:t>
            </w: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:rsidR="00EE3046" w:rsidRDefault="00EE3046" w:rsidP="002D5DC4">
            <w:pPr>
              <w:pStyle w:val="7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Тыс. </w:t>
            </w:r>
          </w:p>
          <w:p w:rsidR="00EE3046" w:rsidRPr="004E47A8" w:rsidRDefault="00EE3046" w:rsidP="002D5DC4">
            <w:pPr>
              <w:pStyle w:val="7"/>
              <w:outlineLvl w:val="6"/>
              <w:rPr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3046" w:rsidRDefault="00EE3046" w:rsidP="002D5D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783C" w:rsidRPr="00B14D57" w:rsidRDefault="00FE783C" w:rsidP="002D5DC4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60400,0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EE3046" w:rsidRDefault="00EE3046" w:rsidP="00EA711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783C" w:rsidRPr="00B14D57" w:rsidRDefault="00FE783C" w:rsidP="00EA711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11476,0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EE3046" w:rsidRDefault="00EE3046" w:rsidP="00EA711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783C" w:rsidRPr="00B14D57" w:rsidRDefault="00FE783C" w:rsidP="00EA711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17516,0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046" w:rsidRDefault="00EE3046" w:rsidP="00EA711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783C" w:rsidRPr="00B14D57" w:rsidRDefault="00FE783C" w:rsidP="00EA711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28388,0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:rsidR="00EE3046" w:rsidRDefault="00EE3046" w:rsidP="00EA711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E783C" w:rsidRPr="00B14D57" w:rsidRDefault="00FE783C" w:rsidP="00EA711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30,20,0</w:t>
            </w:r>
          </w:p>
        </w:tc>
      </w:tr>
    </w:tbl>
    <w:p w:rsidR="0051074D" w:rsidRDefault="0051074D" w:rsidP="0051074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F156AE" w:rsidRDefault="00F156AE" w:rsidP="00FE783C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A77CA4" w:rsidRPr="00142F68" w:rsidRDefault="00A77CA4" w:rsidP="00A77CA4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42F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  Оценка эффективности мероприятий.</w:t>
      </w:r>
    </w:p>
    <w:p w:rsidR="00A77CA4" w:rsidRPr="0057077F" w:rsidRDefault="00A77CA4" w:rsidP="00A77CA4">
      <w:pPr>
        <w:pStyle w:val="a4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77CA4" w:rsidRDefault="00A77CA4" w:rsidP="00142F68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Основной оценкой эффективности мероприятий (инвестиционных проектов) по прое</w:t>
      </w:r>
      <w:r>
        <w:rPr>
          <w:rFonts w:ascii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тированию, строительству, реконструкции объектов </w:t>
      </w:r>
      <w:r w:rsidR="007F03D4">
        <w:rPr>
          <w:rFonts w:ascii="Times New Roman" w:hAnsi="Times New Roman" w:cs="Times New Roman"/>
          <w:sz w:val="24"/>
          <w:szCs w:val="24"/>
          <w:lang w:eastAsia="ru-RU"/>
        </w:rPr>
        <w:t xml:space="preserve"> транспортной </w:t>
      </w:r>
      <w:r>
        <w:rPr>
          <w:rFonts w:ascii="Times New Roman" w:hAnsi="Times New Roman" w:cs="Times New Roman"/>
          <w:sz w:val="24"/>
          <w:szCs w:val="24"/>
          <w:lang w:eastAsia="ru-RU"/>
        </w:rPr>
        <w:t>инфраструктуры п</w:t>
      </w:r>
      <w:r>
        <w:rPr>
          <w:rFonts w:ascii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селения  является 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улучшение качества жизни населения</w:t>
      </w:r>
      <w:r w:rsidR="00C0686D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0686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Обеспечение сохранности и развитие автомобильных дорог общего пользования местного</w:t>
      </w:r>
      <w:r w:rsidR="00142F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>значения.</w:t>
      </w:r>
      <w:r w:rsidR="00142F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>Повышение к</w:t>
      </w:r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>чества транспортного обслуживания и создание условий для выравнивания уровня транспо</w:t>
      </w:r>
      <w:r w:rsidR="00FE783C">
        <w:rPr>
          <w:rFonts w:ascii="Times New Roman" w:hAnsi="Times New Roman" w:cs="Times New Roman"/>
          <w:color w:val="000000" w:themeColor="text1"/>
          <w:sz w:val="24"/>
          <w:szCs w:val="24"/>
        </w:rPr>
        <w:t>ртной обеспеченности населения Сары-</w:t>
      </w:r>
      <w:proofErr w:type="spellStart"/>
      <w:r w:rsidR="00FE783C">
        <w:rPr>
          <w:rFonts w:ascii="Times New Roman" w:hAnsi="Times New Roman" w:cs="Times New Roman"/>
          <w:color w:val="000000" w:themeColor="text1"/>
          <w:sz w:val="24"/>
          <w:szCs w:val="24"/>
        </w:rPr>
        <w:t>Тюзского</w:t>
      </w:r>
      <w:proofErr w:type="spellEnd"/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поселения. Обесп</w:t>
      </w:r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>чение охраны жизни, здоровья граждан и их имущества, гарантии их законных прав на безопасные условия движения на дорогах</w:t>
      </w:r>
      <w:r w:rsidR="00142F6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42F68" w:rsidRPr="00142F68" w:rsidRDefault="00142F68" w:rsidP="00142F68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3C56" w:rsidRPr="00456525" w:rsidRDefault="00DB3477" w:rsidP="00F53C5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6DB1" w:rsidRDefault="00666DB1" w:rsidP="00666DB1">
      <w:pPr>
        <w:rPr>
          <w:rFonts w:ascii="Times New Roman" w:hAnsi="Times New Roman" w:cs="Times New Roman"/>
          <w:sz w:val="24"/>
          <w:szCs w:val="24"/>
        </w:rPr>
      </w:pPr>
    </w:p>
    <w:p w:rsidR="00FE783C" w:rsidRPr="00456525" w:rsidRDefault="00FE783C" w:rsidP="00666DB1">
      <w:pPr>
        <w:rPr>
          <w:rFonts w:ascii="Times New Roman" w:hAnsi="Times New Roman" w:cs="Times New Roman"/>
          <w:sz w:val="24"/>
          <w:szCs w:val="24"/>
        </w:rPr>
      </w:pPr>
    </w:p>
    <w:sectPr w:rsidR="00FE783C" w:rsidRPr="00456525" w:rsidSect="006E4FD0">
      <w:footerReference w:type="default" r:id="rId11"/>
      <w:pgSz w:w="11906" w:h="16838"/>
      <w:pgMar w:top="568" w:right="99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2D1" w:rsidRDefault="00BB62D1" w:rsidP="00BE4BB8">
      <w:pPr>
        <w:spacing w:after="0" w:line="240" w:lineRule="auto"/>
      </w:pPr>
      <w:r>
        <w:separator/>
      </w:r>
    </w:p>
  </w:endnote>
  <w:endnote w:type="continuationSeparator" w:id="0">
    <w:p w:rsidR="00BB62D1" w:rsidRDefault="00BB62D1" w:rsidP="00BE4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2939"/>
      <w:docPartObj>
        <w:docPartGallery w:val="Page Numbers (Bottom of Page)"/>
        <w:docPartUnique/>
      </w:docPartObj>
    </w:sdtPr>
    <w:sdtEndPr/>
    <w:sdtContent>
      <w:p w:rsidR="002D5DC4" w:rsidRDefault="002D5DC4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12F7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2D5DC4" w:rsidRDefault="002D5DC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2D1" w:rsidRDefault="00BB62D1" w:rsidP="00BE4BB8">
      <w:pPr>
        <w:spacing w:after="0" w:line="240" w:lineRule="auto"/>
      </w:pPr>
      <w:r>
        <w:separator/>
      </w:r>
    </w:p>
  </w:footnote>
  <w:footnote w:type="continuationSeparator" w:id="0">
    <w:p w:rsidR="00BB62D1" w:rsidRDefault="00BB62D1" w:rsidP="00BE4BB8">
      <w:pPr>
        <w:spacing w:after="0" w:line="240" w:lineRule="auto"/>
      </w:pPr>
      <w:r>
        <w:continuationSeparator/>
      </w:r>
    </w:p>
  </w:footnote>
  <w:footnote w:id="1">
    <w:p w:rsidR="006E4FD0" w:rsidRDefault="006E4FD0" w:rsidP="006E4FD0">
      <w:pPr>
        <w:pStyle w:val="ac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65AF2"/>
    <w:multiLevelType w:val="hybridMultilevel"/>
    <w:tmpl w:val="7910E2E4"/>
    <w:lvl w:ilvl="0" w:tplc="83BAD6E2">
      <w:start w:val="200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6C166F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5E3F09"/>
    <w:multiLevelType w:val="hybridMultilevel"/>
    <w:tmpl w:val="EE84D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62236"/>
    <w:multiLevelType w:val="hybridMultilevel"/>
    <w:tmpl w:val="2F2AAF42"/>
    <w:lvl w:ilvl="0" w:tplc="0419000B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>
    <w:nsid w:val="08997650"/>
    <w:multiLevelType w:val="hybridMultilevel"/>
    <w:tmpl w:val="AB7C5212"/>
    <w:lvl w:ilvl="0" w:tplc="995E4F22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>
    <w:nsid w:val="08B00772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F125B"/>
    <w:multiLevelType w:val="hybridMultilevel"/>
    <w:tmpl w:val="A574E6B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7">
    <w:nsid w:val="1BA714FA"/>
    <w:multiLevelType w:val="multilevel"/>
    <w:tmpl w:val="03D8C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AD56F5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0905B5"/>
    <w:multiLevelType w:val="hybridMultilevel"/>
    <w:tmpl w:val="649EA104"/>
    <w:lvl w:ilvl="0" w:tplc="0419000D">
      <w:start w:val="1"/>
      <w:numFmt w:val="bullet"/>
      <w:lvlText w:val=""/>
      <w:lvlJc w:val="left"/>
      <w:pPr>
        <w:ind w:left="16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10">
    <w:nsid w:val="285214F5"/>
    <w:multiLevelType w:val="hybridMultilevel"/>
    <w:tmpl w:val="53401B82"/>
    <w:lvl w:ilvl="0" w:tplc="07546EFA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51"/>
        </w:tabs>
        <w:ind w:left="17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1"/>
        </w:tabs>
        <w:ind w:left="24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1"/>
        </w:tabs>
        <w:ind w:left="31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1"/>
        </w:tabs>
        <w:ind w:left="39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1"/>
        </w:tabs>
        <w:ind w:left="46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1"/>
        </w:tabs>
        <w:ind w:left="53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1"/>
        </w:tabs>
        <w:ind w:left="60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1"/>
        </w:tabs>
        <w:ind w:left="6791" w:hanging="180"/>
      </w:pPr>
    </w:lvl>
  </w:abstractNum>
  <w:abstractNum w:abstractNumId="11">
    <w:nsid w:val="2DD87A63"/>
    <w:multiLevelType w:val="multilevel"/>
    <w:tmpl w:val="DA441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E4E1D46"/>
    <w:multiLevelType w:val="multilevel"/>
    <w:tmpl w:val="76FC0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11B11D3"/>
    <w:multiLevelType w:val="multilevel"/>
    <w:tmpl w:val="10E47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FA4B58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930141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9747C7"/>
    <w:multiLevelType w:val="hybridMultilevel"/>
    <w:tmpl w:val="D158B196"/>
    <w:lvl w:ilvl="0" w:tplc="5B6231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A1AB2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C04A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1CBD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240DD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44953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3691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454E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B1000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F9D1E42"/>
    <w:multiLevelType w:val="hybridMultilevel"/>
    <w:tmpl w:val="E00E000E"/>
    <w:lvl w:ilvl="0" w:tplc="B846C7B2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46655186"/>
    <w:multiLevelType w:val="multilevel"/>
    <w:tmpl w:val="95264A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051AA8"/>
    <w:multiLevelType w:val="multilevel"/>
    <w:tmpl w:val="8FB2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9340E3E"/>
    <w:multiLevelType w:val="multilevel"/>
    <w:tmpl w:val="065A2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E316C84"/>
    <w:multiLevelType w:val="hybridMultilevel"/>
    <w:tmpl w:val="A5E00084"/>
    <w:lvl w:ilvl="0" w:tplc="04190001">
      <w:start w:val="1"/>
      <w:numFmt w:val="bullet"/>
      <w:lvlText w:val=""/>
      <w:lvlJc w:val="left"/>
      <w:pPr>
        <w:tabs>
          <w:tab w:val="num" w:pos="1622"/>
        </w:tabs>
        <w:ind w:left="16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22">
    <w:nsid w:val="51377A69"/>
    <w:multiLevelType w:val="multilevel"/>
    <w:tmpl w:val="E3EEA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705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6"/>
      </w:rPr>
    </w:lvl>
  </w:abstractNum>
  <w:abstractNum w:abstractNumId="23">
    <w:nsid w:val="52722C88"/>
    <w:multiLevelType w:val="hybridMultilevel"/>
    <w:tmpl w:val="2F5C5F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60282680"/>
    <w:multiLevelType w:val="hybridMultilevel"/>
    <w:tmpl w:val="782CC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21769A"/>
    <w:multiLevelType w:val="multilevel"/>
    <w:tmpl w:val="201EA7B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>
    <w:nsid w:val="736715EB"/>
    <w:multiLevelType w:val="hybridMultilevel"/>
    <w:tmpl w:val="14EACB34"/>
    <w:lvl w:ilvl="0" w:tplc="33187344">
      <w:start w:val="200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</w:abstractNum>
  <w:abstractNum w:abstractNumId="27">
    <w:nsid w:val="755C1284"/>
    <w:multiLevelType w:val="multilevel"/>
    <w:tmpl w:val="E7D09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8BD4E0F"/>
    <w:multiLevelType w:val="hybridMultilevel"/>
    <w:tmpl w:val="FCF00D8A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>
    <w:nsid w:val="7CF52472"/>
    <w:multiLevelType w:val="hybridMultilevel"/>
    <w:tmpl w:val="63366A38"/>
    <w:lvl w:ilvl="0" w:tplc="0419000D">
      <w:start w:val="1"/>
      <w:numFmt w:val="bullet"/>
      <w:lvlText w:val=""/>
      <w:lvlJc w:val="left"/>
      <w:pPr>
        <w:tabs>
          <w:tab w:val="num" w:pos="2329"/>
        </w:tabs>
        <w:ind w:left="2329" w:hanging="360"/>
      </w:pPr>
      <w:rPr>
        <w:rFonts w:ascii="Wingdings" w:hAnsi="Wingdings" w:hint="default"/>
      </w:rPr>
    </w:lvl>
    <w:lvl w:ilvl="1" w:tplc="5A62C46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"/>
  </w:num>
  <w:num w:numId="3">
    <w:abstractNumId w:val="29"/>
  </w:num>
  <w:num w:numId="4">
    <w:abstractNumId w:val="9"/>
  </w:num>
  <w:num w:numId="5">
    <w:abstractNumId w:val="14"/>
  </w:num>
  <w:num w:numId="6">
    <w:abstractNumId w:val="1"/>
  </w:num>
  <w:num w:numId="7">
    <w:abstractNumId w:val="15"/>
  </w:num>
  <w:num w:numId="8">
    <w:abstractNumId w:val="5"/>
  </w:num>
  <w:num w:numId="9">
    <w:abstractNumId w:val="8"/>
  </w:num>
  <w:num w:numId="10">
    <w:abstractNumId w:val="23"/>
  </w:num>
  <w:num w:numId="11">
    <w:abstractNumId w:val="6"/>
  </w:num>
  <w:num w:numId="12">
    <w:abstractNumId w:val="28"/>
  </w:num>
  <w:num w:numId="13">
    <w:abstractNumId w:val="25"/>
  </w:num>
  <w:num w:numId="14">
    <w:abstractNumId w:val="0"/>
  </w:num>
  <w:num w:numId="15">
    <w:abstractNumId w:val="26"/>
  </w:num>
  <w:num w:numId="16">
    <w:abstractNumId w:val="13"/>
  </w:num>
  <w:num w:numId="17">
    <w:abstractNumId w:val="11"/>
  </w:num>
  <w:num w:numId="18">
    <w:abstractNumId w:val="7"/>
  </w:num>
  <w:num w:numId="19">
    <w:abstractNumId w:val="20"/>
  </w:num>
  <w:num w:numId="20">
    <w:abstractNumId w:val="19"/>
  </w:num>
  <w:num w:numId="21">
    <w:abstractNumId w:val="27"/>
  </w:num>
  <w:num w:numId="22">
    <w:abstractNumId w:val="12"/>
  </w:num>
  <w:num w:numId="23">
    <w:abstractNumId w:val="2"/>
  </w:num>
  <w:num w:numId="24">
    <w:abstractNumId w:val="16"/>
  </w:num>
  <w:num w:numId="25">
    <w:abstractNumId w:val="17"/>
  </w:num>
  <w:num w:numId="26">
    <w:abstractNumId w:val="4"/>
  </w:num>
  <w:num w:numId="27">
    <w:abstractNumId w:val="24"/>
  </w:num>
  <w:num w:numId="28">
    <w:abstractNumId w:val="21"/>
  </w:num>
  <w:num w:numId="29">
    <w:abstractNumId w:val="18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1D0"/>
    <w:rsid w:val="00002074"/>
    <w:rsid w:val="000078BF"/>
    <w:rsid w:val="00007C4A"/>
    <w:rsid w:val="000445D0"/>
    <w:rsid w:val="00053262"/>
    <w:rsid w:val="00053E44"/>
    <w:rsid w:val="00067EEE"/>
    <w:rsid w:val="00077035"/>
    <w:rsid w:val="00080D3D"/>
    <w:rsid w:val="00095285"/>
    <w:rsid w:val="000B26DD"/>
    <w:rsid w:val="000B5D7A"/>
    <w:rsid w:val="000C0993"/>
    <w:rsid w:val="000D0811"/>
    <w:rsid w:val="000D46BF"/>
    <w:rsid w:val="000E4C98"/>
    <w:rsid w:val="000E4E06"/>
    <w:rsid w:val="000E59A5"/>
    <w:rsid w:val="00110AB6"/>
    <w:rsid w:val="00124248"/>
    <w:rsid w:val="0012489D"/>
    <w:rsid w:val="0012707F"/>
    <w:rsid w:val="00130029"/>
    <w:rsid w:val="00142F68"/>
    <w:rsid w:val="0015331B"/>
    <w:rsid w:val="00155D50"/>
    <w:rsid w:val="00156E44"/>
    <w:rsid w:val="00160861"/>
    <w:rsid w:val="001641B0"/>
    <w:rsid w:val="001878FD"/>
    <w:rsid w:val="0019568D"/>
    <w:rsid w:val="001A21E5"/>
    <w:rsid w:val="001B6047"/>
    <w:rsid w:val="001D0D17"/>
    <w:rsid w:val="001D1A55"/>
    <w:rsid w:val="001D5D3A"/>
    <w:rsid w:val="001E706B"/>
    <w:rsid w:val="001E77CE"/>
    <w:rsid w:val="00217B74"/>
    <w:rsid w:val="0023354D"/>
    <w:rsid w:val="002406E9"/>
    <w:rsid w:val="00246622"/>
    <w:rsid w:val="002509AD"/>
    <w:rsid w:val="00253D1E"/>
    <w:rsid w:val="002600E7"/>
    <w:rsid w:val="002609A2"/>
    <w:rsid w:val="00267C0C"/>
    <w:rsid w:val="00270464"/>
    <w:rsid w:val="00270E81"/>
    <w:rsid w:val="00271B2A"/>
    <w:rsid w:val="00275A06"/>
    <w:rsid w:val="00296CAD"/>
    <w:rsid w:val="002D5DC4"/>
    <w:rsid w:val="002E5696"/>
    <w:rsid w:val="002F423C"/>
    <w:rsid w:val="003036DF"/>
    <w:rsid w:val="00303AAB"/>
    <w:rsid w:val="0031182E"/>
    <w:rsid w:val="003201D7"/>
    <w:rsid w:val="00320DF4"/>
    <w:rsid w:val="00320FB1"/>
    <w:rsid w:val="00325A39"/>
    <w:rsid w:val="00326031"/>
    <w:rsid w:val="003316D2"/>
    <w:rsid w:val="00336252"/>
    <w:rsid w:val="00337F84"/>
    <w:rsid w:val="00344BC6"/>
    <w:rsid w:val="003534CA"/>
    <w:rsid w:val="0036120A"/>
    <w:rsid w:val="0036285F"/>
    <w:rsid w:val="00372033"/>
    <w:rsid w:val="00390377"/>
    <w:rsid w:val="00390A2D"/>
    <w:rsid w:val="003B2338"/>
    <w:rsid w:val="003B6340"/>
    <w:rsid w:val="003B7ABD"/>
    <w:rsid w:val="003D6525"/>
    <w:rsid w:val="003E6798"/>
    <w:rsid w:val="00414D9F"/>
    <w:rsid w:val="00426AD6"/>
    <w:rsid w:val="00430D58"/>
    <w:rsid w:val="00437FB0"/>
    <w:rsid w:val="00454075"/>
    <w:rsid w:val="00456525"/>
    <w:rsid w:val="004575CE"/>
    <w:rsid w:val="00460598"/>
    <w:rsid w:val="004658AC"/>
    <w:rsid w:val="00465E98"/>
    <w:rsid w:val="0047175B"/>
    <w:rsid w:val="00476467"/>
    <w:rsid w:val="004829A8"/>
    <w:rsid w:val="00484DC0"/>
    <w:rsid w:val="00493842"/>
    <w:rsid w:val="004A2B0C"/>
    <w:rsid w:val="004A5791"/>
    <w:rsid w:val="004B5634"/>
    <w:rsid w:val="004C30AD"/>
    <w:rsid w:val="004E3009"/>
    <w:rsid w:val="004E3983"/>
    <w:rsid w:val="004F3B3C"/>
    <w:rsid w:val="0050421A"/>
    <w:rsid w:val="00506E7C"/>
    <w:rsid w:val="0051074D"/>
    <w:rsid w:val="00532C6C"/>
    <w:rsid w:val="00533FDB"/>
    <w:rsid w:val="00550FE0"/>
    <w:rsid w:val="005521B4"/>
    <w:rsid w:val="00566DA9"/>
    <w:rsid w:val="0057077F"/>
    <w:rsid w:val="00577FD0"/>
    <w:rsid w:val="0058632F"/>
    <w:rsid w:val="00596564"/>
    <w:rsid w:val="005B0556"/>
    <w:rsid w:val="005C2BB3"/>
    <w:rsid w:val="005D54B7"/>
    <w:rsid w:val="005E0F73"/>
    <w:rsid w:val="00600B0E"/>
    <w:rsid w:val="00604F88"/>
    <w:rsid w:val="0061133B"/>
    <w:rsid w:val="0061476D"/>
    <w:rsid w:val="00614CE6"/>
    <w:rsid w:val="00625A48"/>
    <w:rsid w:val="00652C7F"/>
    <w:rsid w:val="00661AA9"/>
    <w:rsid w:val="00664B77"/>
    <w:rsid w:val="00666DB1"/>
    <w:rsid w:val="00674F7C"/>
    <w:rsid w:val="00675225"/>
    <w:rsid w:val="00682A9C"/>
    <w:rsid w:val="0068673B"/>
    <w:rsid w:val="006A06C7"/>
    <w:rsid w:val="006A67CA"/>
    <w:rsid w:val="006B4BAC"/>
    <w:rsid w:val="006C44FB"/>
    <w:rsid w:val="006C465E"/>
    <w:rsid w:val="006C467D"/>
    <w:rsid w:val="006C653E"/>
    <w:rsid w:val="006E4FD0"/>
    <w:rsid w:val="006F0002"/>
    <w:rsid w:val="00705109"/>
    <w:rsid w:val="007105CD"/>
    <w:rsid w:val="00721A2A"/>
    <w:rsid w:val="007502E4"/>
    <w:rsid w:val="007620F4"/>
    <w:rsid w:val="00766513"/>
    <w:rsid w:val="00794DA1"/>
    <w:rsid w:val="007B1CEF"/>
    <w:rsid w:val="007B54D2"/>
    <w:rsid w:val="007D59FF"/>
    <w:rsid w:val="007E638F"/>
    <w:rsid w:val="007F03D4"/>
    <w:rsid w:val="007F2387"/>
    <w:rsid w:val="00813CB8"/>
    <w:rsid w:val="00817FA0"/>
    <w:rsid w:val="00832617"/>
    <w:rsid w:val="00832948"/>
    <w:rsid w:val="008338A4"/>
    <w:rsid w:val="00833BCA"/>
    <w:rsid w:val="0085667D"/>
    <w:rsid w:val="0085796A"/>
    <w:rsid w:val="008661F4"/>
    <w:rsid w:val="00866EA9"/>
    <w:rsid w:val="00880E9E"/>
    <w:rsid w:val="00887BF7"/>
    <w:rsid w:val="00890605"/>
    <w:rsid w:val="00893F62"/>
    <w:rsid w:val="008A08D4"/>
    <w:rsid w:val="008B68A4"/>
    <w:rsid w:val="008C12F7"/>
    <w:rsid w:val="008C5056"/>
    <w:rsid w:val="008D048D"/>
    <w:rsid w:val="008D773F"/>
    <w:rsid w:val="008F4965"/>
    <w:rsid w:val="009074DB"/>
    <w:rsid w:val="00911BE3"/>
    <w:rsid w:val="0091739F"/>
    <w:rsid w:val="00917AC0"/>
    <w:rsid w:val="00940A53"/>
    <w:rsid w:val="00941191"/>
    <w:rsid w:val="009555F1"/>
    <w:rsid w:val="0095692D"/>
    <w:rsid w:val="0096583A"/>
    <w:rsid w:val="00990230"/>
    <w:rsid w:val="009959D3"/>
    <w:rsid w:val="009A7433"/>
    <w:rsid w:val="009A744D"/>
    <w:rsid w:val="009B22A9"/>
    <w:rsid w:val="009B3A9E"/>
    <w:rsid w:val="009B7EA7"/>
    <w:rsid w:val="009C3ABD"/>
    <w:rsid w:val="009D4222"/>
    <w:rsid w:val="009E08E1"/>
    <w:rsid w:val="00A051F8"/>
    <w:rsid w:val="00A26A78"/>
    <w:rsid w:val="00A3451F"/>
    <w:rsid w:val="00A5021D"/>
    <w:rsid w:val="00A632CA"/>
    <w:rsid w:val="00A66932"/>
    <w:rsid w:val="00A77CA4"/>
    <w:rsid w:val="00A835F6"/>
    <w:rsid w:val="00AA025B"/>
    <w:rsid w:val="00AA28C7"/>
    <w:rsid w:val="00AB2A57"/>
    <w:rsid w:val="00AB7BD2"/>
    <w:rsid w:val="00AD6D0C"/>
    <w:rsid w:val="00AE1E71"/>
    <w:rsid w:val="00AF1A2E"/>
    <w:rsid w:val="00AF202E"/>
    <w:rsid w:val="00AF3577"/>
    <w:rsid w:val="00B02154"/>
    <w:rsid w:val="00B135E5"/>
    <w:rsid w:val="00B14D57"/>
    <w:rsid w:val="00B16643"/>
    <w:rsid w:val="00B21AD9"/>
    <w:rsid w:val="00B27EFD"/>
    <w:rsid w:val="00B320D9"/>
    <w:rsid w:val="00B33F84"/>
    <w:rsid w:val="00B54CBA"/>
    <w:rsid w:val="00B64ACE"/>
    <w:rsid w:val="00B831D0"/>
    <w:rsid w:val="00BB2EA8"/>
    <w:rsid w:val="00BB326E"/>
    <w:rsid w:val="00BB62D1"/>
    <w:rsid w:val="00BC4B18"/>
    <w:rsid w:val="00BD36F4"/>
    <w:rsid w:val="00BD73DF"/>
    <w:rsid w:val="00BE1DC0"/>
    <w:rsid w:val="00BE365A"/>
    <w:rsid w:val="00BE4BB8"/>
    <w:rsid w:val="00BF3AAE"/>
    <w:rsid w:val="00BF6C71"/>
    <w:rsid w:val="00C0686D"/>
    <w:rsid w:val="00C16609"/>
    <w:rsid w:val="00C21E26"/>
    <w:rsid w:val="00C22447"/>
    <w:rsid w:val="00C228F5"/>
    <w:rsid w:val="00C36B09"/>
    <w:rsid w:val="00C56446"/>
    <w:rsid w:val="00C7753D"/>
    <w:rsid w:val="00C94A67"/>
    <w:rsid w:val="00C94AF1"/>
    <w:rsid w:val="00C96504"/>
    <w:rsid w:val="00CA1441"/>
    <w:rsid w:val="00CA402E"/>
    <w:rsid w:val="00CB415B"/>
    <w:rsid w:val="00CC685B"/>
    <w:rsid w:val="00CD683A"/>
    <w:rsid w:val="00CE1451"/>
    <w:rsid w:val="00CE7447"/>
    <w:rsid w:val="00CF673F"/>
    <w:rsid w:val="00CF6C46"/>
    <w:rsid w:val="00D04D47"/>
    <w:rsid w:val="00D06AC8"/>
    <w:rsid w:val="00D2386A"/>
    <w:rsid w:val="00D37A03"/>
    <w:rsid w:val="00D41162"/>
    <w:rsid w:val="00D56EE9"/>
    <w:rsid w:val="00D60D63"/>
    <w:rsid w:val="00D61373"/>
    <w:rsid w:val="00D62E86"/>
    <w:rsid w:val="00D75EEE"/>
    <w:rsid w:val="00D766E2"/>
    <w:rsid w:val="00D76F14"/>
    <w:rsid w:val="00D8008A"/>
    <w:rsid w:val="00D861D9"/>
    <w:rsid w:val="00DA3D66"/>
    <w:rsid w:val="00DB15B6"/>
    <w:rsid w:val="00DB1C49"/>
    <w:rsid w:val="00DB3477"/>
    <w:rsid w:val="00DB57DE"/>
    <w:rsid w:val="00DE0C19"/>
    <w:rsid w:val="00E07FBC"/>
    <w:rsid w:val="00E41B25"/>
    <w:rsid w:val="00E43ED0"/>
    <w:rsid w:val="00E466E6"/>
    <w:rsid w:val="00E90B6C"/>
    <w:rsid w:val="00E96101"/>
    <w:rsid w:val="00EA2357"/>
    <w:rsid w:val="00EA7110"/>
    <w:rsid w:val="00EB72DB"/>
    <w:rsid w:val="00EC5EFF"/>
    <w:rsid w:val="00ED0C40"/>
    <w:rsid w:val="00ED7B7F"/>
    <w:rsid w:val="00EE3046"/>
    <w:rsid w:val="00EE4ACA"/>
    <w:rsid w:val="00F01E5B"/>
    <w:rsid w:val="00F11B6C"/>
    <w:rsid w:val="00F12548"/>
    <w:rsid w:val="00F156AE"/>
    <w:rsid w:val="00F367A5"/>
    <w:rsid w:val="00F404E4"/>
    <w:rsid w:val="00F53C56"/>
    <w:rsid w:val="00F558C4"/>
    <w:rsid w:val="00F702C5"/>
    <w:rsid w:val="00F74907"/>
    <w:rsid w:val="00F75E7A"/>
    <w:rsid w:val="00F86D49"/>
    <w:rsid w:val="00F931B7"/>
    <w:rsid w:val="00FB2E04"/>
    <w:rsid w:val="00FC2E40"/>
    <w:rsid w:val="00FC3733"/>
    <w:rsid w:val="00FD718A"/>
    <w:rsid w:val="00FE53E9"/>
    <w:rsid w:val="00FE5FAA"/>
    <w:rsid w:val="00FE783C"/>
    <w:rsid w:val="00FF6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C6C"/>
  </w:style>
  <w:style w:type="paragraph" w:styleId="1">
    <w:name w:val="heading 1"/>
    <w:aliases w:val="Caaieiaie aei?ac,çàãîëîâîê 1,caaieiaie 1"/>
    <w:basedOn w:val="a"/>
    <w:next w:val="a"/>
    <w:link w:val="10"/>
    <w:qFormat/>
    <w:rsid w:val="0061133B"/>
    <w:pPr>
      <w:keepNext/>
      <w:spacing w:before="240" w:after="60" w:line="240" w:lineRule="auto"/>
      <w:ind w:left="432" w:hanging="432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007C4A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 Знак3, Знак3 Знак,Знак,Знак3,Знак3 Знак, Знак"/>
    <w:basedOn w:val="a"/>
    <w:next w:val="a"/>
    <w:link w:val="30"/>
    <w:qFormat/>
    <w:rsid w:val="00C1660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1660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C1660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61133B"/>
    <w:pPr>
      <w:keepNext/>
      <w:spacing w:after="0" w:line="240" w:lineRule="auto"/>
      <w:ind w:left="1152" w:hanging="1152"/>
      <w:jc w:val="center"/>
      <w:outlineLvl w:val="5"/>
    </w:pPr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paragraph" w:styleId="7">
    <w:name w:val="heading 7"/>
    <w:basedOn w:val="a"/>
    <w:next w:val="a"/>
    <w:link w:val="70"/>
    <w:qFormat/>
    <w:rsid w:val="0061133B"/>
    <w:pPr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61133B"/>
    <w:pPr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61133B"/>
    <w:pPr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1E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link w:val="a5"/>
    <w:uiPriority w:val="1"/>
    <w:qFormat/>
    <w:rsid w:val="004658AC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0078BF"/>
  </w:style>
  <w:style w:type="paragraph" w:styleId="a6">
    <w:name w:val="Balloon Text"/>
    <w:basedOn w:val="a"/>
    <w:link w:val="a7"/>
    <w:uiPriority w:val="99"/>
    <w:semiHidden/>
    <w:unhideWhenUsed/>
    <w:rsid w:val="00007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78B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E4BB8"/>
  </w:style>
  <w:style w:type="paragraph" w:styleId="aa">
    <w:name w:val="footer"/>
    <w:basedOn w:val="a"/>
    <w:link w:val="ab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E4BB8"/>
  </w:style>
  <w:style w:type="character" w:customStyle="1" w:styleId="30">
    <w:name w:val="Заголовок 3 Знак"/>
    <w:aliases w:val=" Знак3 Знак1, Знак3 Знак Знак,Знак Знак,Знак3 Знак1,Знак3 Знак Знак, Знак Знак"/>
    <w:basedOn w:val="a0"/>
    <w:link w:val="3"/>
    <w:rsid w:val="00C1660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c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d"/>
    <w:semiHidden/>
    <w:rsid w:val="00C16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c"/>
    <w:rsid w:val="00C166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1660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rsid w:val="00C166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e">
    <w:name w:val="footnote reference"/>
    <w:semiHidden/>
    <w:rsid w:val="00C16609"/>
    <w:rPr>
      <w:vertAlign w:val="superscript"/>
    </w:rPr>
  </w:style>
  <w:style w:type="character" w:customStyle="1" w:styleId="FontStyle138">
    <w:name w:val="Font Style138"/>
    <w:rsid w:val="00C16609"/>
    <w:rPr>
      <w:rFonts w:ascii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C16609"/>
    <w:pPr>
      <w:widowControl w:val="0"/>
      <w:autoSpaceDE w:val="0"/>
      <w:autoSpaceDN w:val="0"/>
      <w:adjustRightInd w:val="0"/>
      <w:spacing w:after="0" w:line="455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4C30AD"/>
    <w:pPr>
      <w:ind w:left="720"/>
      <w:contextualSpacing/>
    </w:pPr>
  </w:style>
  <w:style w:type="paragraph" w:styleId="af0">
    <w:name w:val="Normal (Web)"/>
    <w:basedOn w:val="a"/>
    <w:uiPriority w:val="99"/>
    <w:unhideWhenUsed/>
    <w:rsid w:val="00F53C5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rsid w:val="00F53C56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p19">
    <w:name w:val="p19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CF673F"/>
  </w:style>
  <w:style w:type="paragraph" w:customStyle="1" w:styleId="p20">
    <w:name w:val="p20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673F"/>
  </w:style>
  <w:style w:type="paragraph" w:customStyle="1" w:styleId="p21">
    <w:name w:val="p21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Caaieiaie aei?ac Знак,çàãîëîâîê 1 Знак,caaieiaie 1 Знак"/>
    <w:basedOn w:val="a0"/>
    <w:link w:val="1"/>
    <w:rsid w:val="0061133B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61133B"/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6113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1133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1133B"/>
    <w:rPr>
      <w:rFonts w:ascii="Arial" w:eastAsia="Times New Roman" w:hAnsi="Arial" w:cs="Arial"/>
      <w:lang w:eastAsia="ru-RU"/>
    </w:rPr>
  </w:style>
  <w:style w:type="paragraph" w:customStyle="1" w:styleId="21">
    <w:name w:val="Стиль2"/>
    <w:basedOn w:val="5"/>
    <w:qFormat/>
    <w:rsid w:val="0061133B"/>
    <w:pPr>
      <w:keepNext w:val="0"/>
      <w:keepLines w:val="0"/>
      <w:spacing w:before="240" w:after="60" w:line="240" w:lineRule="auto"/>
      <w:ind w:left="718" w:hanging="576"/>
      <w:jc w:val="both"/>
    </w:pPr>
    <w:rPr>
      <w:rFonts w:ascii="Arial" w:eastAsia="Times New Roman" w:hAnsi="Arial" w:cs="Times New Roman"/>
      <w:b/>
      <w:bCs/>
      <w:i/>
      <w:iCs/>
      <w:color w:val="auto"/>
      <w:sz w:val="28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007C4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Body Text Indent"/>
    <w:basedOn w:val="a"/>
    <w:link w:val="af2"/>
    <w:rsid w:val="00007C4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07C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3"/>
    <w:rsid w:val="00007C4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007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665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6651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rmattext">
    <w:name w:val="formattext"/>
    <w:basedOn w:val="a"/>
    <w:rsid w:val="00766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semiHidden/>
    <w:unhideWhenUsed/>
    <w:rsid w:val="00A66932"/>
    <w:rPr>
      <w:color w:val="0000FF"/>
      <w:u w:val="single"/>
    </w:rPr>
  </w:style>
  <w:style w:type="paragraph" w:customStyle="1" w:styleId="ConsPlusNormal">
    <w:name w:val="ConsPlusNormal"/>
    <w:rsid w:val="007F03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9E0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1"/>
    <w:basedOn w:val="a"/>
    <w:rsid w:val="00E43ED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C6C"/>
  </w:style>
  <w:style w:type="paragraph" w:styleId="1">
    <w:name w:val="heading 1"/>
    <w:aliases w:val="Caaieiaie aei?ac,çàãîëîâîê 1,caaieiaie 1"/>
    <w:basedOn w:val="a"/>
    <w:next w:val="a"/>
    <w:link w:val="10"/>
    <w:qFormat/>
    <w:rsid w:val="0061133B"/>
    <w:pPr>
      <w:keepNext/>
      <w:spacing w:before="240" w:after="60" w:line="240" w:lineRule="auto"/>
      <w:ind w:left="432" w:hanging="432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007C4A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 Знак3, Знак3 Знак,Знак,Знак3,Знак3 Знак, Знак"/>
    <w:basedOn w:val="a"/>
    <w:next w:val="a"/>
    <w:link w:val="30"/>
    <w:qFormat/>
    <w:rsid w:val="00C1660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1660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C1660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61133B"/>
    <w:pPr>
      <w:keepNext/>
      <w:spacing w:after="0" w:line="240" w:lineRule="auto"/>
      <w:ind w:left="1152" w:hanging="1152"/>
      <w:jc w:val="center"/>
      <w:outlineLvl w:val="5"/>
    </w:pPr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paragraph" w:styleId="7">
    <w:name w:val="heading 7"/>
    <w:basedOn w:val="a"/>
    <w:next w:val="a"/>
    <w:link w:val="70"/>
    <w:qFormat/>
    <w:rsid w:val="0061133B"/>
    <w:pPr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61133B"/>
    <w:pPr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61133B"/>
    <w:pPr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1E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link w:val="a5"/>
    <w:uiPriority w:val="1"/>
    <w:qFormat/>
    <w:rsid w:val="004658AC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0078BF"/>
  </w:style>
  <w:style w:type="paragraph" w:styleId="a6">
    <w:name w:val="Balloon Text"/>
    <w:basedOn w:val="a"/>
    <w:link w:val="a7"/>
    <w:uiPriority w:val="99"/>
    <w:semiHidden/>
    <w:unhideWhenUsed/>
    <w:rsid w:val="00007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78B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E4BB8"/>
  </w:style>
  <w:style w:type="paragraph" w:styleId="aa">
    <w:name w:val="footer"/>
    <w:basedOn w:val="a"/>
    <w:link w:val="ab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E4BB8"/>
  </w:style>
  <w:style w:type="character" w:customStyle="1" w:styleId="30">
    <w:name w:val="Заголовок 3 Знак"/>
    <w:aliases w:val=" Знак3 Знак1, Знак3 Знак Знак,Знак Знак,Знак3 Знак1,Знак3 Знак Знак, Знак Знак"/>
    <w:basedOn w:val="a0"/>
    <w:link w:val="3"/>
    <w:rsid w:val="00C1660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c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d"/>
    <w:semiHidden/>
    <w:rsid w:val="00C16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c"/>
    <w:rsid w:val="00C166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1660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rsid w:val="00C166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e">
    <w:name w:val="footnote reference"/>
    <w:semiHidden/>
    <w:rsid w:val="00C16609"/>
    <w:rPr>
      <w:vertAlign w:val="superscript"/>
    </w:rPr>
  </w:style>
  <w:style w:type="character" w:customStyle="1" w:styleId="FontStyle138">
    <w:name w:val="Font Style138"/>
    <w:rsid w:val="00C16609"/>
    <w:rPr>
      <w:rFonts w:ascii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C16609"/>
    <w:pPr>
      <w:widowControl w:val="0"/>
      <w:autoSpaceDE w:val="0"/>
      <w:autoSpaceDN w:val="0"/>
      <w:adjustRightInd w:val="0"/>
      <w:spacing w:after="0" w:line="455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4C30AD"/>
    <w:pPr>
      <w:ind w:left="720"/>
      <w:contextualSpacing/>
    </w:pPr>
  </w:style>
  <w:style w:type="paragraph" w:styleId="af0">
    <w:name w:val="Normal (Web)"/>
    <w:basedOn w:val="a"/>
    <w:uiPriority w:val="99"/>
    <w:unhideWhenUsed/>
    <w:rsid w:val="00F53C5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rsid w:val="00F53C56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p19">
    <w:name w:val="p19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CF673F"/>
  </w:style>
  <w:style w:type="paragraph" w:customStyle="1" w:styleId="p20">
    <w:name w:val="p20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673F"/>
  </w:style>
  <w:style w:type="paragraph" w:customStyle="1" w:styleId="p21">
    <w:name w:val="p21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Caaieiaie aei?ac Знак,çàãîëîâîê 1 Знак,caaieiaie 1 Знак"/>
    <w:basedOn w:val="a0"/>
    <w:link w:val="1"/>
    <w:rsid w:val="0061133B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61133B"/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6113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1133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1133B"/>
    <w:rPr>
      <w:rFonts w:ascii="Arial" w:eastAsia="Times New Roman" w:hAnsi="Arial" w:cs="Arial"/>
      <w:lang w:eastAsia="ru-RU"/>
    </w:rPr>
  </w:style>
  <w:style w:type="paragraph" w:customStyle="1" w:styleId="21">
    <w:name w:val="Стиль2"/>
    <w:basedOn w:val="5"/>
    <w:qFormat/>
    <w:rsid w:val="0061133B"/>
    <w:pPr>
      <w:keepNext w:val="0"/>
      <w:keepLines w:val="0"/>
      <w:spacing w:before="240" w:after="60" w:line="240" w:lineRule="auto"/>
      <w:ind w:left="718" w:hanging="576"/>
      <w:jc w:val="both"/>
    </w:pPr>
    <w:rPr>
      <w:rFonts w:ascii="Arial" w:eastAsia="Times New Roman" w:hAnsi="Arial" w:cs="Times New Roman"/>
      <w:b/>
      <w:bCs/>
      <w:i/>
      <w:iCs/>
      <w:color w:val="auto"/>
      <w:sz w:val="28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007C4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Body Text Indent"/>
    <w:basedOn w:val="a"/>
    <w:link w:val="af2"/>
    <w:rsid w:val="00007C4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07C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3"/>
    <w:rsid w:val="00007C4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007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665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6651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rmattext">
    <w:name w:val="formattext"/>
    <w:basedOn w:val="a"/>
    <w:rsid w:val="00766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semiHidden/>
    <w:unhideWhenUsed/>
    <w:rsid w:val="00A66932"/>
    <w:rPr>
      <w:color w:val="0000FF"/>
      <w:u w:val="single"/>
    </w:rPr>
  </w:style>
  <w:style w:type="paragraph" w:customStyle="1" w:styleId="ConsPlusNormal">
    <w:name w:val="ConsPlusNormal"/>
    <w:rsid w:val="007F03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9E0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1"/>
    <w:basedOn w:val="a"/>
    <w:rsid w:val="00E43ED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6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>г. Карачаевск, ул. Чкалова 1</CompanyAddress>
  <CompanyPhone>8(7879)20518, 22101</CompanyPhone>
  <CompanyFax>arhi.kmr@</CompanyFax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688CA77-9DE8-45C9-AB85-6E9430702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</Pages>
  <Words>3483</Words>
  <Characters>19857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я </vt:lpstr>
    </vt:vector>
  </TitlesOfParts>
  <Company>Reanimator Extreme Edition</Company>
  <LinksUpToDate>false</LinksUpToDate>
  <CharactersWithSpaces>23294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я </dc:title>
  <dc:subject/>
  <dc:creator>Отдел архитектуры, строительства и ЖКХ  администрации Карачаевского муниципального района</dc:creator>
  <cp:keywords/>
  <dc:description/>
  <cp:lastModifiedBy>KSP1</cp:lastModifiedBy>
  <cp:revision>7</cp:revision>
  <cp:lastPrinted>2016-01-12T12:27:00Z</cp:lastPrinted>
  <dcterms:created xsi:type="dcterms:W3CDTF">2016-04-06T06:31:00Z</dcterms:created>
  <dcterms:modified xsi:type="dcterms:W3CDTF">2016-04-15T10:30:00Z</dcterms:modified>
</cp:coreProperties>
</file>